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7B5" w:rsidRPr="00871A9F" w:rsidRDefault="00AA27B5" w:rsidP="00AA27B5">
      <w:pPr>
        <w:tabs>
          <w:tab w:val="left" w:pos="8580"/>
          <w:tab w:val="right" w:pos="9525"/>
        </w:tabs>
        <w:overflowPunct w:val="0"/>
        <w:autoSpaceDE w:val="0"/>
        <w:autoSpaceDN w:val="0"/>
        <w:adjustRightInd w:val="0"/>
        <w:spacing w:before="120" w:after="0" w:line="240" w:lineRule="auto"/>
        <w:jc w:val="right"/>
        <w:rPr>
          <w:rFonts w:ascii="Times New Roman" w:eastAsia="Times New Roman" w:hAnsi="Times New Roman"/>
          <w:b/>
          <w:bCs/>
          <w:color w:val="000000"/>
          <w:sz w:val="28"/>
          <w:szCs w:val="28"/>
        </w:rPr>
      </w:pPr>
    </w:p>
    <w:p w:rsidR="00AA27B5" w:rsidRPr="00871A9F" w:rsidRDefault="00AA27B5" w:rsidP="00AA27B5">
      <w:pPr>
        <w:tabs>
          <w:tab w:val="left" w:pos="8580"/>
          <w:tab w:val="right" w:pos="9525"/>
        </w:tabs>
        <w:overflowPunct w:val="0"/>
        <w:autoSpaceDE w:val="0"/>
        <w:autoSpaceDN w:val="0"/>
        <w:adjustRightInd w:val="0"/>
        <w:spacing w:before="120" w:after="0" w:line="240" w:lineRule="auto"/>
        <w:jc w:val="center"/>
        <w:rPr>
          <w:rFonts w:ascii="Times New Roman" w:eastAsia="Times New Roman" w:hAnsi="Times New Roman"/>
          <w:b/>
          <w:bCs/>
          <w:color w:val="000000"/>
          <w:sz w:val="28"/>
          <w:szCs w:val="28"/>
          <w:lang w:val="ru-RU"/>
        </w:rPr>
      </w:pPr>
      <w:r w:rsidRPr="00871A9F">
        <w:rPr>
          <w:rFonts w:ascii="Times New Roman" w:eastAsia="Times New Roman" w:hAnsi="Times New Roman"/>
          <w:b/>
          <w:noProof/>
          <w:color w:val="000000"/>
          <w:sz w:val="28"/>
          <w:szCs w:val="28"/>
          <w:lang w:eastAsia="uk-UA"/>
        </w:rPr>
        <w:drawing>
          <wp:inline distT="0" distB="0" distL="0" distR="0">
            <wp:extent cx="504825" cy="685800"/>
            <wp:effectExtent l="0" t="0" r="9525"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85800"/>
                    </a:xfrm>
                    <a:prstGeom prst="rect">
                      <a:avLst/>
                    </a:prstGeom>
                    <a:solidFill>
                      <a:srgbClr val="FFFFFF"/>
                    </a:solidFill>
                    <a:ln>
                      <a:noFill/>
                    </a:ln>
                  </pic:spPr>
                </pic:pic>
              </a:graphicData>
            </a:graphic>
          </wp:inline>
        </w:drawing>
      </w:r>
    </w:p>
    <w:p w:rsidR="00AA27B5" w:rsidRPr="00871A9F" w:rsidRDefault="00AA27B5" w:rsidP="00AA27B5">
      <w:pPr>
        <w:keepNext/>
        <w:tabs>
          <w:tab w:val="right" w:pos="9525"/>
        </w:tabs>
        <w:overflowPunct w:val="0"/>
        <w:autoSpaceDE w:val="0"/>
        <w:autoSpaceDN w:val="0"/>
        <w:adjustRightInd w:val="0"/>
        <w:spacing w:before="240" w:after="60" w:line="240" w:lineRule="auto"/>
        <w:jc w:val="center"/>
        <w:outlineLvl w:val="3"/>
        <w:rPr>
          <w:rFonts w:ascii="Times New Roman" w:eastAsia="Times New Roman" w:hAnsi="Times New Roman"/>
          <w:b/>
          <w:color w:val="000000"/>
          <w:w w:val="120"/>
          <w:sz w:val="28"/>
          <w:szCs w:val="28"/>
          <w:lang w:val="ru-RU"/>
        </w:rPr>
      </w:pPr>
      <w:r w:rsidRPr="00871A9F">
        <w:rPr>
          <w:rFonts w:ascii="Times New Roman" w:eastAsia="Times New Roman" w:hAnsi="Times New Roman"/>
          <w:b/>
          <w:bCs/>
          <w:color w:val="000000"/>
          <w:w w:val="120"/>
          <w:sz w:val="28"/>
          <w:szCs w:val="28"/>
          <w:lang w:val="ru-RU"/>
        </w:rPr>
        <w:t>УКРАЇНА</w:t>
      </w:r>
    </w:p>
    <w:p w:rsidR="00AA27B5" w:rsidRPr="00871A9F" w:rsidRDefault="00AA27B5" w:rsidP="00AA27B5">
      <w:pPr>
        <w:overflowPunct w:val="0"/>
        <w:autoSpaceDE w:val="0"/>
        <w:autoSpaceDN w:val="0"/>
        <w:adjustRightInd w:val="0"/>
        <w:spacing w:after="0" w:line="240" w:lineRule="auto"/>
        <w:jc w:val="center"/>
        <w:outlineLvl w:val="4"/>
        <w:rPr>
          <w:rFonts w:ascii="Times New Roman" w:eastAsia="Times New Roman" w:hAnsi="Times New Roman"/>
          <w:b/>
          <w:iCs/>
          <w:color w:val="000000"/>
          <w:w w:val="120"/>
          <w:sz w:val="28"/>
          <w:szCs w:val="28"/>
          <w:lang w:val="ru-RU"/>
        </w:rPr>
      </w:pPr>
      <w:r w:rsidRPr="00871A9F">
        <w:rPr>
          <w:rFonts w:ascii="Times New Roman" w:eastAsia="Times New Roman" w:hAnsi="Times New Roman"/>
          <w:b/>
          <w:iCs/>
          <w:color w:val="000000"/>
          <w:w w:val="120"/>
          <w:sz w:val="28"/>
          <w:szCs w:val="28"/>
          <w:lang w:val="ru-RU"/>
        </w:rPr>
        <w:t>РОГАТИНСЬКА МІСЬКА РАДА</w:t>
      </w:r>
    </w:p>
    <w:p w:rsidR="00AA27B5" w:rsidRPr="00871A9F" w:rsidRDefault="00AA27B5" w:rsidP="00AA27B5">
      <w:pPr>
        <w:overflowPunct w:val="0"/>
        <w:autoSpaceDE w:val="0"/>
        <w:autoSpaceDN w:val="0"/>
        <w:adjustRightInd w:val="0"/>
        <w:spacing w:after="0" w:line="240" w:lineRule="auto"/>
        <w:jc w:val="center"/>
        <w:outlineLvl w:val="5"/>
        <w:rPr>
          <w:rFonts w:ascii="Times New Roman" w:eastAsia="Times New Roman" w:hAnsi="Times New Roman"/>
          <w:b/>
          <w:color w:val="000000"/>
          <w:w w:val="120"/>
          <w:sz w:val="28"/>
          <w:szCs w:val="28"/>
          <w:lang w:val="ru-RU"/>
        </w:rPr>
      </w:pPr>
      <w:r w:rsidRPr="00871A9F">
        <w:rPr>
          <w:rFonts w:ascii="Times New Roman" w:eastAsia="Times New Roman" w:hAnsi="Times New Roman"/>
          <w:b/>
          <w:color w:val="000000"/>
          <w:w w:val="120"/>
          <w:sz w:val="28"/>
          <w:szCs w:val="28"/>
          <w:lang w:val="ru-RU"/>
        </w:rPr>
        <w:t>ІВАНО-ФРАНКІВСЬКОЇ ОБЛАСТІ</w:t>
      </w:r>
    </w:p>
    <w:p w:rsidR="00AA27B5" w:rsidRPr="00871A9F" w:rsidRDefault="000F5576" w:rsidP="00AA27B5">
      <w:pPr>
        <w:overflowPunct w:val="0"/>
        <w:autoSpaceDE w:val="0"/>
        <w:autoSpaceDN w:val="0"/>
        <w:adjustRightInd w:val="0"/>
        <w:spacing w:after="0" w:line="240" w:lineRule="auto"/>
        <w:jc w:val="center"/>
        <w:rPr>
          <w:rFonts w:ascii="Times New Roman" w:eastAsia="Times New Roman" w:hAnsi="Times New Roman"/>
          <w:b/>
          <w:bCs/>
          <w:color w:val="000000"/>
          <w:w w:val="120"/>
          <w:sz w:val="28"/>
          <w:szCs w:val="28"/>
          <w:lang w:val="ru-RU"/>
        </w:rPr>
      </w:pPr>
      <w:r w:rsidRPr="000F5576">
        <w:rPr>
          <w:rFonts w:asciiTheme="minorHAnsi" w:eastAsiaTheme="minorEastAsia" w:hAnsiTheme="minorHAnsi" w:cstheme="minorBidi"/>
          <w:noProof/>
          <w:lang w:eastAsia="uk-UA"/>
        </w:rPr>
        <w:pict>
          <v:line id="Прямая соединительная линия 1" o:spid="_x0000_s1026" style="position:absolute;left:0;text-align:left;flip:y;z-index:251658240;visibility:visible;mso-wrap-distance-top:-1e-4mm;mso-wrap-distance-bottom:-1e-4mm"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" strokeweight="4.5pt">
            <v:stroke linestyle="thickThin"/>
          </v:line>
        </w:pict>
      </w:r>
    </w:p>
    <w:p w:rsidR="00AA27B5" w:rsidRPr="00871A9F" w:rsidRDefault="00AA27B5" w:rsidP="00AA27B5">
      <w:pPr>
        <w:overflowPunct w:val="0"/>
        <w:autoSpaceDE w:val="0"/>
        <w:autoSpaceDN w:val="0"/>
        <w:adjustRightInd w:val="0"/>
        <w:spacing w:before="240" w:after="60" w:line="240" w:lineRule="auto"/>
        <w:jc w:val="center"/>
        <w:outlineLvl w:val="6"/>
        <w:rPr>
          <w:rFonts w:ascii="Times New Roman" w:eastAsia="Times New Roman" w:hAnsi="Times New Roman"/>
          <w:b/>
          <w:bCs/>
          <w:color w:val="000000"/>
          <w:sz w:val="28"/>
          <w:szCs w:val="28"/>
          <w:lang w:val="ru-RU"/>
        </w:rPr>
      </w:pPr>
      <w:r w:rsidRPr="00871A9F">
        <w:rPr>
          <w:rFonts w:ascii="Times New Roman" w:eastAsia="Times New Roman" w:hAnsi="Times New Roman"/>
          <w:b/>
          <w:bCs/>
          <w:color w:val="000000"/>
          <w:sz w:val="28"/>
          <w:szCs w:val="28"/>
          <w:lang w:val="ru-RU"/>
        </w:rPr>
        <w:t>РІШЕННЯ</w:t>
      </w:r>
    </w:p>
    <w:p w:rsidR="00AA27B5" w:rsidRPr="00871A9F" w:rsidRDefault="00AA27B5" w:rsidP="00AA27B5">
      <w:pPr>
        <w:overflowPunct w:val="0"/>
        <w:autoSpaceDE w:val="0"/>
        <w:autoSpaceDN w:val="0"/>
        <w:adjustRightInd w:val="0"/>
        <w:spacing w:after="0" w:line="240" w:lineRule="auto"/>
        <w:rPr>
          <w:rFonts w:ascii="Times New Roman" w:eastAsia="Times New Roman" w:hAnsi="Times New Roman"/>
          <w:color w:val="000000"/>
          <w:sz w:val="28"/>
          <w:szCs w:val="28"/>
          <w:lang w:val="ru-RU"/>
        </w:rPr>
      </w:pPr>
    </w:p>
    <w:p w:rsidR="00AA27B5" w:rsidRPr="00871A9F" w:rsidRDefault="00AA27B5" w:rsidP="00AA27B5">
      <w:pPr>
        <w:overflowPunct w:val="0"/>
        <w:autoSpaceDE w:val="0"/>
        <w:autoSpaceDN w:val="0"/>
        <w:adjustRightInd w:val="0"/>
        <w:spacing w:after="0" w:line="240" w:lineRule="auto"/>
        <w:ind w:left="180" w:right="-540"/>
        <w:rPr>
          <w:rFonts w:ascii="Times New Roman" w:eastAsia="Times New Roman" w:hAnsi="Times New Roman"/>
          <w:color w:val="000000"/>
          <w:sz w:val="28"/>
          <w:szCs w:val="28"/>
          <w:lang w:val="ru-RU"/>
        </w:rPr>
      </w:pPr>
      <w:proofErr w:type="spellStart"/>
      <w:r w:rsidRPr="00871A9F">
        <w:rPr>
          <w:rFonts w:ascii="Times New Roman" w:eastAsia="Times New Roman" w:hAnsi="Times New Roman"/>
          <w:color w:val="000000"/>
          <w:sz w:val="28"/>
          <w:szCs w:val="28"/>
          <w:lang w:val="ru-RU"/>
        </w:rPr>
        <w:t>від</w:t>
      </w:r>
      <w:proofErr w:type="spellEnd"/>
      <w:r w:rsidRPr="00871A9F">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rPr>
        <w:t>29 вересня</w:t>
      </w:r>
      <w:r w:rsidRPr="00871A9F">
        <w:rPr>
          <w:rFonts w:ascii="Times New Roman" w:eastAsia="Times New Roman" w:hAnsi="Times New Roman"/>
          <w:color w:val="000000"/>
          <w:sz w:val="28"/>
          <w:szCs w:val="28"/>
          <w:lang w:val="ru-RU"/>
        </w:rPr>
        <w:t xml:space="preserve"> 2022 р. № </w:t>
      </w:r>
      <w:r w:rsidR="00592CA3">
        <w:rPr>
          <w:rFonts w:ascii="Times New Roman" w:eastAsia="Times New Roman" w:hAnsi="Times New Roman"/>
          <w:color w:val="000000"/>
          <w:sz w:val="28"/>
          <w:szCs w:val="28"/>
          <w:lang w:val="ru-RU"/>
        </w:rPr>
        <w:t>5093</w:t>
      </w:r>
      <w:r w:rsidRPr="00871A9F">
        <w:rPr>
          <w:rFonts w:ascii="Times New Roman" w:eastAsia="Times New Roman" w:hAnsi="Times New Roman"/>
          <w:color w:val="000000"/>
          <w:sz w:val="28"/>
          <w:szCs w:val="28"/>
          <w:lang w:val="ru-RU"/>
        </w:rPr>
        <w:tab/>
      </w:r>
      <w:r w:rsidRPr="00871A9F">
        <w:rPr>
          <w:rFonts w:ascii="Times New Roman" w:eastAsia="Times New Roman" w:hAnsi="Times New Roman"/>
          <w:color w:val="000000"/>
          <w:sz w:val="28"/>
          <w:szCs w:val="28"/>
          <w:lang w:val="ru-RU"/>
        </w:rPr>
        <w:tab/>
      </w:r>
      <w:r w:rsidRPr="00871A9F">
        <w:rPr>
          <w:rFonts w:ascii="Times New Roman" w:eastAsia="Times New Roman" w:hAnsi="Times New Roman"/>
          <w:color w:val="000000"/>
          <w:sz w:val="28"/>
          <w:szCs w:val="28"/>
          <w:lang w:val="ru-RU"/>
        </w:rPr>
        <w:tab/>
      </w:r>
      <w:r w:rsidRPr="00871A9F">
        <w:rPr>
          <w:rFonts w:ascii="Times New Roman" w:eastAsia="Times New Roman" w:hAnsi="Times New Roman"/>
          <w:color w:val="000000"/>
          <w:sz w:val="28"/>
          <w:szCs w:val="28"/>
          <w:lang w:val="ru-RU"/>
        </w:rPr>
        <w:tab/>
      </w:r>
      <w:r>
        <w:rPr>
          <w:rFonts w:ascii="Times New Roman" w:eastAsia="Times New Roman" w:hAnsi="Times New Roman"/>
          <w:color w:val="000000"/>
          <w:sz w:val="28"/>
          <w:szCs w:val="28"/>
          <w:lang w:val="ru-RU"/>
        </w:rPr>
        <w:t>29</w:t>
      </w:r>
      <w:r w:rsidRPr="00871A9F">
        <w:rPr>
          <w:rFonts w:ascii="Times New Roman" w:eastAsia="Times New Roman" w:hAnsi="Times New Roman"/>
          <w:color w:val="000000"/>
          <w:sz w:val="28"/>
          <w:szCs w:val="28"/>
          <w:lang w:val="ru-RU"/>
        </w:rPr>
        <w:t xml:space="preserve"> </w:t>
      </w:r>
      <w:proofErr w:type="spellStart"/>
      <w:r w:rsidRPr="00871A9F">
        <w:rPr>
          <w:rFonts w:ascii="Times New Roman" w:eastAsia="Times New Roman" w:hAnsi="Times New Roman"/>
          <w:color w:val="000000"/>
          <w:sz w:val="28"/>
          <w:szCs w:val="28"/>
          <w:lang w:val="ru-RU"/>
        </w:rPr>
        <w:t>сесія</w:t>
      </w:r>
      <w:proofErr w:type="spellEnd"/>
      <w:r w:rsidRPr="00871A9F">
        <w:rPr>
          <w:rFonts w:ascii="Times New Roman" w:eastAsia="Times New Roman" w:hAnsi="Times New Roman"/>
          <w:color w:val="000000"/>
          <w:sz w:val="28"/>
          <w:szCs w:val="28"/>
          <w:lang w:val="ru-RU"/>
        </w:rPr>
        <w:t xml:space="preserve"> </w:t>
      </w:r>
      <w:r w:rsidRPr="00871A9F">
        <w:rPr>
          <w:rFonts w:ascii="Times New Roman" w:eastAsia="Times New Roman" w:hAnsi="Times New Roman"/>
          <w:color w:val="000000"/>
          <w:sz w:val="28"/>
          <w:szCs w:val="28"/>
          <w:lang w:val="en-US"/>
        </w:rPr>
        <w:t>VIII</w:t>
      </w:r>
      <w:r w:rsidRPr="00871A9F">
        <w:rPr>
          <w:rFonts w:ascii="Times New Roman" w:eastAsia="Times New Roman" w:hAnsi="Times New Roman"/>
          <w:color w:val="000000"/>
          <w:sz w:val="28"/>
          <w:szCs w:val="28"/>
          <w:lang w:val="ru-RU"/>
        </w:rPr>
        <w:t xml:space="preserve"> </w:t>
      </w:r>
      <w:proofErr w:type="spellStart"/>
      <w:r w:rsidRPr="00871A9F">
        <w:rPr>
          <w:rFonts w:ascii="Times New Roman" w:eastAsia="Times New Roman" w:hAnsi="Times New Roman"/>
          <w:color w:val="000000"/>
          <w:sz w:val="28"/>
          <w:szCs w:val="28"/>
          <w:lang w:val="ru-RU"/>
        </w:rPr>
        <w:t>скликання</w:t>
      </w:r>
      <w:proofErr w:type="spellEnd"/>
    </w:p>
    <w:p w:rsidR="00AA27B5" w:rsidRDefault="00AA27B5" w:rsidP="00AA27B5">
      <w:pPr>
        <w:spacing w:after="0"/>
        <w:ind w:left="180" w:right="-540"/>
        <w:rPr>
          <w:rFonts w:ascii="Times New Roman" w:eastAsia="Times New Roman" w:hAnsi="Times New Roman"/>
          <w:color w:val="000000"/>
          <w:sz w:val="28"/>
          <w:szCs w:val="28"/>
          <w:lang w:val="ru-RU"/>
        </w:rPr>
      </w:pPr>
      <w:r w:rsidRPr="00871A9F">
        <w:rPr>
          <w:rFonts w:ascii="Times New Roman" w:eastAsia="Times New Roman" w:hAnsi="Times New Roman"/>
          <w:color w:val="000000"/>
          <w:sz w:val="28"/>
          <w:szCs w:val="28"/>
          <w:lang w:val="ru-RU"/>
        </w:rPr>
        <w:t>м. Рогатин</w:t>
      </w:r>
    </w:p>
    <w:p w:rsidR="00AA27B5" w:rsidRPr="007D1E9A" w:rsidRDefault="00AA27B5" w:rsidP="00AA27B5">
      <w:pPr>
        <w:ind w:left="180" w:right="278"/>
        <w:rPr>
          <w:rFonts w:ascii="Times New Roman" w:hAnsi="Times New Roman"/>
          <w:b/>
          <w:vanish/>
          <w:color w:val="FF0000"/>
          <w:sz w:val="28"/>
          <w:szCs w:val="28"/>
        </w:rPr>
      </w:pPr>
      <w:r w:rsidRPr="008A1C7B">
        <w:rPr>
          <w:rFonts w:ascii="Times New Roman" w:hAnsi="Times New Roman"/>
          <w:b/>
          <w:vanish/>
          <w:color w:val="FF0000"/>
          <w:sz w:val="28"/>
          <w:szCs w:val="28"/>
        </w:rPr>
        <w:t>{name}</w:t>
      </w:r>
    </w:p>
    <w:p w:rsidR="00317F75" w:rsidRPr="00AA27B5" w:rsidRDefault="00317F75" w:rsidP="00317F75">
      <w:pPr>
        <w:spacing w:after="0"/>
        <w:ind w:right="-360"/>
        <w:jc w:val="both"/>
        <w:rPr>
          <w:lang w:val="ru-RU"/>
        </w:rPr>
      </w:pPr>
    </w:p>
    <w:p w:rsidR="00317F75" w:rsidRDefault="00451BE3" w:rsidP="00317F75">
      <w:pPr>
        <w:spacing w:after="0" w:line="240" w:lineRule="auto"/>
        <w:rPr>
          <w:rFonts w:ascii="Times New Roman" w:hAnsi="Times New Roman"/>
          <w:bCs/>
          <w:color w:val="000000"/>
          <w:sz w:val="28"/>
          <w:szCs w:val="28"/>
        </w:rPr>
      </w:pPr>
      <w:r>
        <w:rPr>
          <w:rFonts w:ascii="Times New Roman" w:hAnsi="Times New Roman"/>
          <w:bCs/>
          <w:color w:val="000000"/>
          <w:sz w:val="28"/>
          <w:szCs w:val="28"/>
        </w:rPr>
        <w:t xml:space="preserve">  </w:t>
      </w:r>
      <w:r w:rsidR="00201E88">
        <w:rPr>
          <w:rFonts w:ascii="Times New Roman" w:hAnsi="Times New Roman"/>
          <w:bCs/>
          <w:color w:val="000000"/>
          <w:sz w:val="28"/>
          <w:szCs w:val="28"/>
        </w:rPr>
        <w:t xml:space="preserve">Про роботу з публічною </w:t>
      </w:r>
    </w:p>
    <w:p w:rsidR="00201E88" w:rsidRDefault="00451BE3" w:rsidP="00317F75">
      <w:pPr>
        <w:spacing w:after="0" w:line="240" w:lineRule="auto"/>
        <w:rPr>
          <w:rFonts w:ascii="Times New Roman" w:hAnsi="Times New Roman"/>
          <w:bCs/>
          <w:color w:val="000000"/>
          <w:sz w:val="28"/>
          <w:szCs w:val="28"/>
        </w:rPr>
      </w:pPr>
      <w:r>
        <w:rPr>
          <w:rFonts w:ascii="Times New Roman" w:hAnsi="Times New Roman"/>
          <w:bCs/>
          <w:color w:val="000000"/>
          <w:sz w:val="28"/>
          <w:szCs w:val="28"/>
        </w:rPr>
        <w:t xml:space="preserve">  </w:t>
      </w:r>
      <w:r w:rsidR="00B80B55">
        <w:rPr>
          <w:rFonts w:ascii="Times New Roman" w:hAnsi="Times New Roman"/>
          <w:bCs/>
          <w:color w:val="000000"/>
          <w:sz w:val="28"/>
          <w:szCs w:val="28"/>
        </w:rPr>
        <w:t>і</w:t>
      </w:r>
      <w:r w:rsidR="00201E88">
        <w:rPr>
          <w:rFonts w:ascii="Times New Roman" w:hAnsi="Times New Roman"/>
          <w:bCs/>
          <w:color w:val="000000"/>
          <w:sz w:val="28"/>
          <w:szCs w:val="28"/>
        </w:rPr>
        <w:t>нформацією</w:t>
      </w:r>
    </w:p>
    <w:p w:rsidR="00AA27B5" w:rsidRPr="008A1C7B" w:rsidRDefault="00AA27B5" w:rsidP="00AA27B5">
      <w:pPr>
        <w:ind w:left="180" w:right="278"/>
        <w:rPr>
          <w:rFonts w:ascii="Times New Roman" w:hAnsi="Times New Roman"/>
          <w:b/>
          <w:vanish/>
          <w:color w:val="FF0000"/>
          <w:sz w:val="28"/>
          <w:szCs w:val="28"/>
        </w:rPr>
      </w:pPr>
      <w:r w:rsidRPr="00B20449">
        <w:rPr>
          <w:rFonts w:ascii="Times New Roman" w:hAnsi="Times New Roman"/>
          <w:b/>
          <w:vanish/>
          <w:color w:val="FF0000"/>
          <w:sz w:val="28"/>
          <w:szCs w:val="28"/>
        </w:rPr>
        <w:t>{</w:t>
      </w:r>
      <w:r>
        <w:rPr>
          <w:rFonts w:ascii="Times New Roman" w:hAnsi="Times New Roman"/>
          <w:b/>
          <w:vanish/>
          <w:color w:val="FF0000"/>
          <w:sz w:val="28"/>
          <w:szCs w:val="28"/>
          <w:lang w:val="en-US"/>
        </w:rPr>
        <w:t>name</w:t>
      </w:r>
      <w:r w:rsidRPr="00B20449">
        <w:rPr>
          <w:rFonts w:ascii="Times New Roman" w:hAnsi="Times New Roman"/>
          <w:b/>
          <w:vanish/>
          <w:color w:val="FF0000"/>
          <w:sz w:val="28"/>
          <w:szCs w:val="28"/>
        </w:rPr>
        <w:t>}</w:t>
      </w:r>
    </w:p>
    <w:p w:rsidR="00B80B55" w:rsidRDefault="00B80B55" w:rsidP="00317F75">
      <w:pPr>
        <w:spacing w:after="0" w:line="240" w:lineRule="auto"/>
        <w:rPr>
          <w:rFonts w:ascii="Times New Roman" w:hAnsi="Times New Roman"/>
          <w:color w:val="000000"/>
          <w:sz w:val="28"/>
          <w:szCs w:val="28"/>
        </w:rPr>
      </w:pPr>
    </w:p>
    <w:p w:rsidR="00FC209B" w:rsidRPr="00762718" w:rsidRDefault="00FC209B" w:rsidP="00FC209B">
      <w:pPr>
        <w:pStyle w:val="a5"/>
        <w:tabs>
          <w:tab w:val="left" w:pos="708"/>
          <w:tab w:val="center" w:pos="4677"/>
        </w:tabs>
        <w:jc w:val="both"/>
        <w:rPr>
          <w:szCs w:val="28"/>
        </w:rPr>
      </w:pPr>
      <w:r>
        <w:rPr>
          <w:szCs w:val="28"/>
        </w:rPr>
        <w:tab/>
      </w:r>
      <w:r w:rsidR="00C65D5F">
        <w:rPr>
          <w:szCs w:val="28"/>
        </w:rPr>
        <w:t>Керуючись</w:t>
      </w:r>
      <w:r w:rsidR="00986BE0">
        <w:rPr>
          <w:szCs w:val="28"/>
        </w:rPr>
        <w:t xml:space="preserve"> ст.</w:t>
      </w:r>
      <w:r w:rsidR="00004002">
        <w:rPr>
          <w:szCs w:val="28"/>
        </w:rPr>
        <w:t xml:space="preserve"> 26 </w:t>
      </w:r>
      <w:r w:rsidR="00C65D5F">
        <w:rPr>
          <w:szCs w:val="28"/>
        </w:rPr>
        <w:t>Закон</w:t>
      </w:r>
      <w:r w:rsidR="00F05EDA">
        <w:rPr>
          <w:szCs w:val="28"/>
        </w:rPr>
        <w:t>у</w:t>
      </w:r>
      <w:r w:rsidR="00C65D5F">
        <w:rPr>
          <w:szCs w:val="28"/>
        </w:rPr>
        <w:t xml:space="preserve"> України «Про місцеве самоврядування в Україні»,</w:t>
      </w:r>
      <w:r w:rsidR="00C65D5F">
        <w:rPr>
          <w:color w:val="000000"/>
          <w:szCs w:val="28"/>
        </w:rPr>
        <w:t xml:space="preserve"> Законом України «Про доступ до публічної інформації»</w:t>
      </w:r>
      <w:r w:rsidR="00AA27B5">
        <w:rPr>
          <w:color w:val="000000"/>
          <w:szCs w:val="28"/>
        </w:rPr>
        <w:t>,</w:t>
      </w:r>
      <w:r w:rsidR="00451BE3">
        <w:rPr>
          <w:color w:val="000000"/>
          <w:szCs w:val="28"/>
        </w:rPr>
        <w:t xml:space="preserve"> </w:t>
      </w:r>
      <w:r w:rsidR="00451BE3" w:rsidRPr="00451BE3">
        <w:rPr>
          <w:color w:val="000000"/>
          <w:szCs w:val="28"/>
        </w:rPr>
        <w:t>Закон</w:t>
      </w:r>
      <w:r w:rsidR="00451BE3">
        <w:rPr>
          <w:color w:val="000000"/>
          <w:szCs w:val="28"/>
        </w:rPr>
        <w:t>ом</w:t>
      </w:r>
      <w:r w:rsidR="00AA27B5">
        <w:rPr>
          <w:color w:val="000000"/>
          <w:szCs w:val="28"/>
        </w:rPr>
        <w:t xml:space="preserve"> України «Про захист персональних даних», </w:t>
      </w:r>
      <w:r w:rsidR="00937610">
        <w:rPr>
          <w:szCs w:val="28"/>
        </w:rPr>
        <w:t xml:space="preserve">з </w:t>
      </w:r>
      <w:r w:rsidR="00937610" w:rsidRPr="00165F4D">
        <w:rPr>
          <w:szCs w:val="28"/>
        </w:rPr>
        <w:t>метою забезпечення прозорості та відкритості своєї діяльності, реалізації права кожного на доступ до публічної інформації</w:t>
      </w:r>
      <w:r w:rsidR="00AA27B5">
        <w:rPr>
          <w:szCs w:val="28"/>
        </w:rPr>
        <w:t>,</w:t>
      </w:r>
      <w:r w:rsidR="00937610" w:rsidRPr="00165F4D">
        <w:rPr>
          <w:szCs w:val="28"/>
        </w:rPr>
        <w:t xml:space="preserve"> </w:t>
      </w:r>
      <w:r w:rsidR="002E00BF">
        <w:rPr>
          <w:szCs w:val="28"/>
        </w:rPr>
        <w:t>Рогатинська міська рада</w:t>
      </w:r>
      <w:r w:rsidR="002E00BF">
        <w:rPr>
          <w:color w:val="000000"/>
          <w:szCs w:val="28"/>
        </w:rPr>
        <w:t xml:space="preserve"> </w:t>
      </w:r>
      <w:r w:rsidR="00AA27B5" w:rsidRPr="00AA27B5">
        <w:rPr>
          <w:szCs w:val="28"/>
        </w:rPr>
        <w:t>ВИРІШИЛА:</w:t>
      </w:r>
    </w:p>
    <w:p w:rsidR="00831684" w:rsidRPr="00831684" w:rsidRDefault="00831684" w:rsidP="00831684">
      <w:pPr>
        <w:pStyle w:val="a5"/>
        <w:numPr>
          <w:ilvl w:val="0"/>
          <w:numId w:val="8"/>
        </w:numPr>
        <w:tabs>
          <w:tab w:val="left" w:pos="567"/>
          <w:tab w:val="left" w:pos="1134"/>
          <w:tab w:val="center" w:pos="4677"/>
        </w:tabs>
        <w:ind w:left="0" w:firstLine="567"/>
        <w:jc w:val="both"/>
        <w:rPr>
          <w:szCs w:val="28"/>
        </w:rPr>
      </w:pPr>
      <w:r w:rsidRPr="00FC209B">
        <w:rPr>
          <w:szCs w:val="28"/>
        </w:rPr>
        <w:t xml:space="preserve">Інформацію </w:t>
      </w:r>
      <w:r>
        <w:rPr>
          <w:szCs w:val="28"/>
        </w:rPr>
        <w:t>про</w:t>
      </w:r>
      <w:r w:rsidRPr="00FC209B">
        <w:rPr>
          <w:szCs w:val="28"/>
        </w:rPr>
        <w:t xml:space="preserve"> </w:t>
      </w:r>
      <w:r>
        <w:rPr>
          <w:szCs w:val="28"/>
        </w:rPr>
        <w:t>роботу</w:t>
      </w:r>
      <w:r w:rsidRPr="00FC209B">
        <w:rPr>
          <w:szCs w:val="28"/>
        </w:rPr>
        <w:t xml:space="preserve"> з публічною</w:t>
      </w:r>
      <w:r>
        <w:rPr>
          <w:szCs w:val="28"/>
        </w:rPr>
        <w:t xml:space="preserve"> інформацією </w:t>
      </w:r>
      <w:r w:rsidRPr="00700182">
        <w:rPr>
          <w:szCs w:val="28"/>
        </w:rPr>
        <w:t>у виконавчому комітеті Рогатинської міської ради</w:t>
      </w:r>
      <w:r>
        <w:rPr>
          <w:szCs w:val="28"/>
        </w:rPr>
        <w:t xml:space="preserve"> начальника відділу </w:t>
      </w:r>
      <w:r w:rsidRPr="00FC209B">
        <w:rPr>
          <w:szCs w:val="28"/>
        </w:rPr>
        <w:t xml:space="preserve">публічної інформації та електронного документообігу взяти до відома </w:t>
      </w:r>
      <w:r>
        <w:rPr>
          <w:szCs w:val="28"/>
        </w:rPr>
        <w:t>(додається</w:t>
      </w:r>
      <w:r w:rsidRPr="00AA27B5">
        <w:rPr>
          <w:szCs w:val="28"/>
        </w:rPr>
        <w:t>).</w:t>
      </w:r>
    </w:p>
    <w:p w:rsidR="00831684" w:rsidRPr="00831684" w:rsidRDefault="00831684" w:rsidP="00831684">
      <w:pPr>
        <w:pStyle w:val="a5"/>
        <w:numPr>
          <w:ilvl w:val="0"/>
          <w:numId w:val="8"/>
        </w:numPr>
        <w:tabs>
          <w:tab w:val="left" w:pos="567"/>
          <w:tab w:val="left" w:pos="1134"/>
          <w:tab w:val="center" w:pos="4677"/>
        </w:tabs>
        <w:ind w:left="0" w:firstLine="567"/>
        <w:jc w:val="both"/>
        <w:rPr>
          <w:szCs w:val="28"/>
        </w:rPr>
      </w:pPr>
      <w:r w:rsidRPr="00831684">
        <w:rPr>
          <w:szCs w:val="28"/>
        </w:rPr>
        <w:t>Начальнику відділу публічної інформації та електронного документообігу виконавчого комітету міської ради Василю Сердюку в процесі роботи з запитами на публічну інформацію враховувати режим воєнного стану.</w:t>
      </w:r>
    </w:p>
    <w:p w:rsidR="00831684" w:rsidRPr="00831684" w:rsidRDefault="00831684" w:rsidP="00831684">
      <w:pPr>
        <w:pStyle w:val="a5"/>
        <w:numPr>
          <w:ilvl w:val="0"/>
          <w:numId w:val="8"/>
        </w:numPr>
        <w:tabs>
          <w:tab w:val="left" w:pos="567"/>
          <w:tab w:val="left" w:pos="1134"/>
          <w:tab w:val="center" w:pos="4677"/>
        </w:tabs>
        <w:ind w:left="0" w:firstLine="567"/>
        <w:jc w:val="both"/>
        <w:rPr>
          <w:szCs w:val="28"/>
        </w:rPr>
      </w:pPr>
      <w:r w:rsidRPr="00831684">
        <w:rPr>
          <w:szCs w:val="28"/>
        </w:rPr>
        <w:t xml:space="preserve">Керівникам відділів, комунальних установ та організацій активізувати роботу по контролю за виконанням рішень виконавчого комітету Рогатинської міської ради: №36  від 22 лютого 2022 року «Порядок  роботи з публічною інформацією у виконавчих органах Рогатинської міської ради» та № 208 від 11 серпня 2022 року «Про затвердження Порядку обробки персональних даних у виконавчому комітеті Рогатинської міської ради». </w:t>
      </w:r>
    </w:p>
    <w:p w:rsidR="00700182" w:rsidRDefault="00831684" w:rsidP="006E71BE">
      <w:pPr>
        <w:pStyle w:val="a5"/>
        <w:numPr>
          <w:ilvl w:val="0"/>
          <w:numId w:val="8"/>
        </w:numPr>
        <w:tabs>
          <w:tab w:val="left" w:pos="567"/>
          <w:tab w:val="left" w:pos="1134"/>
          <w:tab w:val="center" w:pos="4677"/>
        </w:tabs>
        <w:ind w:left="0" w:firstLine="567"/>
        <w:jc w:val="both"/>
        <w:rPr>
          <w:szCs w:val="28"/>
        </w:rPr>
      </w:pPr>
      <w:r w:rsidRPr="00831684">
        <w:rPr>
          <w:szCs w:val="28"/>
        </w:rPr>
        <w:t>Керівникам комунальних підприємств міста та установ, що належать до сфери управління міської ради продовжувати підготовку та публікацію, в міру оновлення матеріалів,  що підлягають оприлюдненню як публічна інформація відповідно до ст.15 Закону України «Про доступ до публічної інформації».</w:t>
      </w:r>
    </w:p>
    <w:p w:rsidR="00831684" w:rsidRPr="00831684" w:rsidRDefault="00831684" w:rsidP="00831684">
      <w:pPr>
        <w:pStyle w:val="a5"/>
        <w:tabs>
          <w:tab w:val="left" w:pos="567"/>
          <w:tab w:val="left" w:pos="1134"/>
          <w:tab w:val="center" w:pos="4677"/>
        </w:tabs>
        <w:ind w:left="567"/>
        <w:jc w:val="both"/>
        <w:rPr>
          <w:szCs w:val="28"/>
        </w:rPr>
      </w:pPr>
    </w:p>
    <w:p w:rsidR="006E71BE" w:rsidRDefault="00DD609A" w:rsidP="006E71BE">
      <w:pPr>
        <w:jc w:val="both"/>
        <w:rPr>
          <w:rFonts w:ascii="Times New Roman" w:hAnsi="Times New Roman"/>
          <w:bCs/>
          <w:sz w:val="28"/>
          <w:szCs w:val="28"/>
          <w:bdr w:val="none" w:sz="0" w:space="0" w:color="auto" w:frame="1"/>
        </w:rPr>
      </w:pPr>
      <w:r w:rsidRPr="00DD609A">
        <w:rPr>
          <w:rFonts w:ascii="Times New Roman" w:hAnsi="Times New Roman"/>
          <w:bCs/>
          <w:sz w:val="28"/>
          <w:szCs w:val="28"/>
          <w:bdr w:val="none" w:sz="0" w:space="0" w:color="auto" w:frame="1"/>
        </w:rPr>
        <w:t>Міський</w:t>
      </w:r>
      <w:r w:rsidR="00317E56">
        <w:rPr>
          <w:rFonts w:ascii="Times New Roman" w:hAnsi="Times New Roman"/>
          <w:bCs/>
          <w:sz w:val="28"/>
          <w:szCs w:val="28"/>
          <w:bdr w:val="none" w:sz="0" w:space="0" w:color="auto" w:frame="1"/>
        </w:rPr>
        <w:t xml:space="preserve"> голова </w:t>
      </w:r>
      <w:r w:rsidR="00317E56">
        <w:rPr>
          <w:rFonts w:ascii="Times New Roman" w:hAnsi="Times New Roman"/>
          <w:bCs/>
          <w:sz w:val="28"/>
          <w:szCs w:val="28"/>
          <w:bdr w:val="none" w:sz="0" w:space="0" w:color="auto" w:frame="1"/>
        </w:rPr>
        <w:tab/>
      </w:r>
      <w:r w:rsidR="00317E56">
        <w:rPr>
          <w:rFonts w:ascii="Times New Roman" w:hAnsi="Times New Roman"/>
          <w:bCs/>
          <w:sz w:val="28"/>
          <w:szCs w:val="28"/>
          <w:bdr w:val="none" w:sz="0" w:space="0" w:color="auto" w:frame="1"/>
        </w:rPr>
        <w:tab/>
      </w:r>
      <w:r w:rsidR="00317E56">
        <w:rPr>
          <w:rFonts w:ascii="Times New Roman" w:hAnsi="Times New Roman"/>
          <w:bCs/>
          <w:sz w:val="28"/>
          <w:szCs w:val="28"/>
          <w:bdr w:val="none" w:sz="0" w:space="0" w:color="auto" w:frame="1"/>
        </w:rPr>
        <w:tab/>
      </w:r>
      <w:r w:rsidR="00317E56">
        <w:rPr>
          <w:rFonts w:ascii="Times New Roman" w:hAnsi="Times New Roman"/>
          <w:bCs/>
          <w:sz w:val="28"/>
          <w:szCs w:val="28"/>
          <w:bdr w:val="none" w:sz="0" w:space="0" w:color="auto" w:frame="1"/>
        </w:rPr>
        <w:tab/>
      </w:r>
      <w:r w:rsidR="00317E56">
        <w:rPr>
          <w:rFonts w:ascii="Times New Roman" w:hAnsi="Times New Roman"/>
          <w:bCs/>
          <w:sz w:val="28"/>
          <w:szCs w:val="28"/>
          <w:bdr w:val="none" w:sz="0" w:space="0" w:color="auto" w:frame="1"/>
        </w:rPr>
        <w:tab/>
      </w:r>
      <w:r w:rsidR="00317E56">
        <w:rPr>
          <w:rFonts w:ascii="Times New Roman" w:hAnsi="Times New Roman"/>
          <w:bCs/>
          <w:sz w:val="28"/>
          <w:szCs w:val="28"/>
          <w:bdr w:val="none" w:sz="0" w:space="0" w:color="auto" w:frame="1"/>
        </w:rPr>
        <w:tab/>
        <w:t xml:space="preserve"> </w:t>
      </w:r>
      <w:r w:rsidR="00831684">
        <w:rPr>
          <w:rFonts w:ascii="Times New Roman" w:hAnsi="Times New Roman"/>
          <w:bCs/>
          <w:sz w:val="28"/>
          <w:szCs w:val="28"/>
          <w:bdr w:val="none" w:sz="0" w:space="0" w:color="auto" w:frame="1"/>
        </w:rPr>
        <w:tab/>
      </w:r>
      <w:r w:rsidRPr="00DD609A">
        <w:rPr>
          <w:rFonts w:ascii="Times New Roman" w:hAnsi="Times New Roman"/>
          <w:bCs/>
          <w:sz w:val="28"/>
          <w:szCs w:val="28"/>
          <w:bdr w:val="none" w:sz="0" w:space="0" w:color="auto" w:frame="1"/>
        </w:rPr>
        <w:t>Сергій НАСАЛИК</w:t>
      </w:r>
    </w:p>
    <w:p w:rsidR="000455D6" w:rsidRDefault="000455D6" w:rsidP="00317F75">
      <w:pPr>
        <w:spacing w:after="0" w:line="240" w:lineRule="auto"/>
        <w:rPr>
          <w:rFonts w:ascii="Times New Roman" w:hAnsi="Times New Roman"/>
          <w:color w:val="000000"/>
          <w:sz w:val="28"/>
          <w:szCs w:val="28"/>
        </w:rPr>
      </w:pPr>
    </w:p>
    <w:p w:rsidR="00831684" w:rsidRDefault="00831684" w:rsidP="00317F75">
      <w:pPr>
        <w:spacing w:after="0" w:line="240" w:lineRule="auto"/>
        <w:rPr>
          <w:rFonts w:ascii="Times New Roman" w:hAnsi="Times New Roman"/>
          <w:color w:val="000000"/>
          <w:sz w:val="28"/>
          <w:szCs w:val="28"/>
        </w:rPr>
      </w:pPr>
    </w:p>
    <w:p w:rsidR="00831684" w:rsidRDefault="00831684" w:rsidP="00317F75">
      <w:pPr>
        <w:spacing w:after="0" w:line="240" w:lineRule="auto"/>
        <w:rPr>
          <w:rFonts w:ascii="Times New Roman" w:hAnsi="Times New Roman"/>
          <w:color w:val="000000"/>
          <w:sz w:val="28"/>
          <w:szCs w:val="28"/>
        </w:rPr>
      </w:pPr>
    </w:p>
    <w:p w:rsidR="00D81FCB" w:rsidRDefault="00AA27B5" w:rsidP="00AA27B5">
      <w:pPr>
        <w:spacing w:after="0" w:line="240" w:lineRule="auto"/>
        <w:jc w:val="center"/>
        <w:rPr>
          <w:rFonts w:ascii="Times New Roman" w:hAnsi="Times New Roman"/>
          <w:color w:val="000000"/>
          <w:sz w:val="28"/>
          <w:szCs w:val="28"/>
        </w:rPr>
      </w:pPr>
      <w:r>
        <w:rPr>
          <w:rFonts w:ascii="Times New Roman" w:hAnsi="Times New Roman"/>
          <w:color w:val="000000"/>
          <w:sz w:val="28"/>
          <w:szCs w:val="28"/>
        </w:rPr>
        <w:t>Інформація</w:t>
      </w:r>
      <w:r w:rsidRPr="00AA27B5">
        <w:rPr>
          <w:rFonts w:ascii="Times New Roman" w:hAnsi="Times New Roman"/>
          <w:color w:val="000000"/>
          <w:sz w:val="28"/>
          <w:szCs w:val="28"/>
        </w:rPr>
        <w:t xml:space="preserve"> </w:t>
      </w:r>
    </w:p>
    <w:p w:rsidR="00D81FCB" w:rsidRDefault="00D81FCB" w:rsidP="00AA27B5">
      <w:pPr>
        <w:spacing w:after="0" w:line="240" w:lineRule="auto"/>
        <w:jc w:val="center"/>
        <w:rPr>
          <w:rFonts w:ascii="Times New Roman" w:hAnsi="Times New Roman"/>
          <w:color w:val="000000"/>
          <w:sz w:val="28"/>
          <w:szCs w:val="28"/>
        </w:rPr>
      </w:pPr>
      <w:r>
        <w:rPr>
          <w:rFonts w:ascii="Times New Roman" w:hAnsi="Times New Roman"/>
          <w:color w:val="000000"/>
          <w:sz w:val="28"/>
          <w:szCs w:val="28"/>
        </w:rPr>
        <w:t>про роботу</w:t>
      </w:r>
      <w:r w:rsidR="00AA27B5" w:rsidRPr="00AA27B5">
        <w:rPr>
          <w:rFonts w:ascii="Times New Roman" w:hAnsi="Times New Roman"/>
          <w:color w:val="000000"/>
          <w:sz w:val="28"/>
          <w:szCs w:val="28"/>
        </w:rPr>
        <w:t xml:space="preserve"> з публічною інформацією </w:t>
      </w:r>
    </w:p>
    <w:p w:rsidR="00934DFC" w:rsidRDefault="0010180A" w:rsidP="00AA27B5">
      <w:pPr>
        <w:spacing w:after="0" w:line="240" w:lineRule="auto"/>
        <w:jc w:val="center"/>
        <w:rPr>
          <w:rFonts w:ascii="Times New Roman" w:hAnsi="Times New Roman"/>
          <w:color w:val="000000"/>
          <w:sz w:val="28"/>
          <w:szCs w:val="28"/>
        </w:rPr>
      </w:pPr>
      <w:r>
        <w:rPr>
          <w:rFonts w:ascii="Times New Roman" w:hAnsi="Times New Roman"/>
          <w:color w:val="000000"/>
          <w:sz w:val="28"/>
          <w:szCs w:val="28"/>
        </w:rPr>
        <w:t>у виконавчому комітеті Рогатинської міської ради</w:t>
      </w:r>
    </w:p>
    <w:p w:rsidR="00D81FCB" w:rsidRDefault="00D81FCB" w:rsidP="00AA27B5">
      <w:pPr>
        <w:spacing w:after="0" w:line="240" w:lineRule="auto"/>
        <w:jc w:val="center"/>
        <w:rPr>
          <w:rFonts w:ascii="Times New Roman" w:hAnsi="Times New Roman"/>
          <w:color w:val="000000"/>
          <w:sz w:val="28"/>
          <w:szCs w:val="28"/>
        </w:rPr>
      </w:pPr>
    </w:p>
    <w:p w:rsidR="00225BE6" w:rsidRPr="00225BE6" w:rsidRDefault="00D81FCB" w:rsidP="00AA27B5">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З </w:t>
      </w:r>
      <w:r w:rsidR="00225BE6" w:rsidRPr="00225BE6">
        <w:rPr>
          <w:rFonts w:ascii="Times New Roman" w:hAnsi="Times New Roman"/>
          <w:color w:val="000000"/>
          <w:sz w:val="28"/>
          <w:szCs w:val="28"/>
        </w:rPr>
        <w:t xml:space="preserve">9 травня 2011 року набрав чинності Закон України «Про </w:t>
      </w:r>
      <w:r w:rsidR="005956D4">
        <w:rPr>
          <w:rFonts w:ascii="Times New Roman" w:hAnsi="Times New Roman"/>
          <w:color w:val="000000"/>
          <w:sz w:val="28"/>
          <w:szCs w:val="28"/>
        </w:rPr>
        <w:t>доступ до публічної інформації»</w:t>
      </w:r>
      <w:r w:rsidR="00225BE6" w:rsidRPr="00225BE6">
        <w:rPr>
          <w:rFonts w:ascii="Times New Roman" w:hAnsi="Times New Roman"/>
          <w:color w:val="000000"/>
          <w:sz w:val="28"/>
          <w:szCs w:val="28"/>
        </w:rPr>
        <w:t>, що визначає порядок забезпечення права на отримання інформації від органів влади, місцевого самоврядування та інших розпорядників публічної інформації.</w:t>
      </w:r>
    </w:p>
    <w:p w:rsidR="00225BE6" w:rsidRPr="00225BE6" w:rsidRDefault="0010180A" w:rsidP="00D81FC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У Рогатинській міській раді д</w:t>
      </w:r>
      <w:r w:rsidR="00225BE6" w:rsidRPr="00225BE6">
        <w:rPr>
          <w:rFonts w:ascii="Times New Roman" w:hAnsi="Times New Roman"/>
          <w:color w:val="000000"/>
          <w:sz w:val="28"/>
          <w:szCs w:val="28"/>
        </w:rPr>
        <w:t>оступ до публічної інформації забезпечується шляхом:</w:t>
      </w:r>
    </w:p>
    <w:p w:rsidR="00225BE6" w:rsidRPr="00225BE6" w:rsidRDefault="00225BE6" w:rsidP="00AA27B5">
      <w:pPr>
        <w:spacing w:after="0" w:line="240" w:lineRule="auto"/>
        <w:jc w:val="both"/>
        <w:rPr>
          <w:rFonts w:ascii="Times New Roman" w:hAnsi="Times New Roman"/>
          <w:color w:val="000000"/>
          <w:sz w:val="28"/>
          <w:szCs w:val="28"/>
        </w:rPr>
      </w:pPr>
      <w:r w:rsidRPr="00225BE6">
        <w:rPr>
          <w:rFonts w:ascii="Times New Roman" w:hAnsi="Times New Roman"/>
          <w:color w:val="000000"/>
          <w:sz w:val="28"/>
          <w:szCs w:val="28"/>
        </w:rPr>
        <w:t xml:space="preserve">- систематичного та оперативного оприлюднення інформації (на офіційному веб-порталі  в мережі Інтернет – </w:t>
      </w:r>
      <w:r>
        <w:rPr>
          <w:rFonts w:ascii="Times New Roman" w:hAnsi="Times New Roman"/>
          <w:color w:val="000000"/>
          <w:sz w:val="28"/>
          <w:szCs w:val="28"/>
        </w:rPr>
        <w:t>https://rmtg.gov.ua</w:t>
      </w:r>
      <w:r w:rsidRPr="00225BE6">
        <w:rPr>
          <w:rFonts w:ascii="Times New Roman" w:hAnsi="Times New Roman"/>
          <w:color w:val="000000"/>
          <w:sz w:val="28"/>
          <w:szCs w:val="28"/>
        </w:rPr>
        <w:t>; на інформаційних стендах).</w:t>
      </w:r>
    </w:p>
    <w:p w:rsidR="00225BE6" w:rsidRDefault="00225BE6" w:rsidP="00AA27B5">
      <w:pPr>
        <w:spacing w:after="0" w:line="240" w:lineRule="auto"/>
        <w:jc w:val="both"/>
        <w:rPr>
          <w:rFonts w:ascii="Times New Roman" w:hAnsi="Times New Roman"/>
          <w:color w:val="000000"/>
          <w:sz w:val="28"/>
          <w:szCs w:val="28"/>
        </w:rPr>
      </w:pPr>
      <w:r w:rsidRPr="00225BE6">
        <w:rPr>
          <w:rFonts w:ascii="Times New Roman" w:hAnsi="Times New Roman"/>
          <w:color w:val="000000"/>
          <w:sz w:val="28"/>
          <w:szCs w:val="28"/>
        </w:rPr>
        <w:t>- надання інформації за запитами на публічну інформацію (інформаційними запитами).</w:t>
      </w:r>
    </w:p>
    <w:p w:rsidR="0010180A" w:rsidRPr="00225BE6" w:rsidRDefault="009B2EAD" w:rsidP="00D81FC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У</w:t>
      </w:r>
      <w:r w:rsidR="0010180A">
        <w:rPr>
          <w:rFonts w:ascii="Times New Roman" w:hAnsi="Times New Roman"/>
          <w:color w:val="000000"/>
          <w:sz w:val="28"/>
          <w:szCs w:val="28"/>
        </w:rPr>
        <w:t>сі рішення</w:t>
      </w:r>
      <w:r>
        <w:rPr>
          <w:rFonts w:ascii="Times New Roman" w:hAnsi="Times New Roman"/>
          <w:color w:val="000000"/>
          <w:sz w:val="28"/>
          <w:szCs w:val="28"/>
        </w:rPr>
        <w:t>,</w:t>
      </w:r>
      <w:r w:rsidR="0010180A">
        <w:rPr>
          <w:rFonts w:ascii="Times New Roman" w:hAnsi="Times New Roman"/>
          <w:color w:val="000000"/>
          <w:sz w:val="28"/>
          <w:szCs w:val="28"/>
        </w:rPr>
        <w:t xml:space="preserve"> прийняті на сесіях Рогатинської міської ради та в ході з</w:t>
      </w:r>
      <w:r w:rsidR="00AA504E">
        <w:rPr>
          <w:rFonts w:ascii="Times New Roman" w:hAnsi="Times New Roman"/>
          <w:color w:val="000000"/>
          <w:sz w:val="28"/>
          <w:szCs w:val="28"/>
        </w:rPr>
        <w:t>асідань виконавчого комітету операти</w:t>
      </w:r>
      <w:r w:rsidR="0010180A">
        <w:rPr>
          <w:rFonts w:ascii="Times New Roman" w:hAnsi="Times New Roman"/>
          <w:color w:val="000000"/>
          <w:sz w:val="28"/>
          <w:szCs w:val="28"/>
        </w:rPr>
        <w:t xml:space="preserve">вно розміщуються на офіційному веб-ресурсі органу місцевого самоврядування завдяки злагодженій роботі </w:t>
      </w:r>
      <w:r w:rsidR="0010180A">
        <w:rPr>
          <w:rFonts w:ascii="Times New Roman" w:hAnsi="Times New Roman"/>
          <w:sz w:val="28"/>
        </w:rPr>
        <w:t>відділу документального забезпечення діяльності ради та її органів, в</w:t>
      </w:r>
      <w:r w:rsidR="0010180A" w:rsidRPr="006911CF">
        <w:rPr>
          <w:rFonts w:ascii="Times New Roman" w:hAnsi="Times New Roman"/>
          <w:sz w:val="28"/>
        </w:rPr>
        <w:t>ідділ</w:t>
      </w:r>
      <w:r w:rsidR="0010180A">
        <w:rPr>
          <w:rFonts w:ascii="Times New Roman" w:hAnsi="Times New Roman"/>
          <w:sz w:val="28"/>
        </w:rPr>
        <w:t>у</w:t>
      </w:r>
      <w:r w:rsidR="0010180A" w:rsidRPr="006911CF">
        <w:rPr>
          <w:rFonts w:ascii="Times New Roman" w:hAnsi="Times New Roman"/>
          <w:sz w:val="28"/>
        </w:rPr>
        <w:t xml:space="preserve"> організаційної роботи</w:t>
      </w:r>
      <w:r w:rsidR="0010180A">
        <w:rPr>
          <w:rFonts w:ascii="Times New Roman" w:hAnsi="Times New Roman"/>
          <w:sz w:val="28"/>
        </w:rPr>
        <w:t xml:space="preserve">,  </w:t>
      </w:r>
      <w:r w:rsidR="0010180A" w:rsidRPr="00481E3C">
        <w:rPr>
          <w:rFonts w:ascii="Times New Roman" w:hAnsi="Times New Roman"/>
          <w:sz w:val="28"/>
        </w:rPr>
        <w:t>відділу інформаційного забезпечення діяльності, програмного забезпечення та комунікацій з громадськістю</w:t>
      </w:r>
      <w:r w:rsidR="0010180A">
        <w:rPr>
          <w:rFonts w:ascii="Times New Roman" w:hAnsi="Times New Roman"/>
          <w:sz w:val="28"/>
        </w:rPr>
        <w:t xml:space="preserve"> та відділу публічної інформації та електронного документообігу</w:t>
      </w:r>
      <w:r w:rsidR="0010180A">
        <w:rPr>
          <w:rFonts w:ascii="Times New Roman" w:hAnsi="Times New Roman"/>
          <w:color w:val="000000"/>
          <w:sz w:val="28"/>
          <w:szCs w:val="28"/>
        </w:rPr>
        <w:t>. При цьому у відповідності з вимогами чинного законодавства проводиться знеособлення персональних даних у цілому ряді рішень. Додатковим викликом при роботі з публічною інформаці</w:t>
      </w:r>
      <w:r w:rsidR="00AA504E">
        <w:rPr>
          <w:rFonts w:ascii="Times New Roman" w:hAnsi="Times New Roman"/>
          <w:color w:val="000000"/>
          <w:sz w:val="28"/>
          <w:szCs w:val="28"/>
        </w:rPr>
        <w:t>єю став початок війни, який подав</w:t>
      </w:r>
      <w:r w:rsidR="0010180A">
        <w:rPr>
          <w:rFonts w:ascii="Times New Roman" w:hAnsi="Times New Roman"/>
          <w:color w:val="000000"/>
          <w:sz w:val="28"/>
          <w:szCs w:val="28"/>
        </w:rPr>
        <w:t xml:space="preserve"> цілий ряд суттєвих </w:t>
      </w:r>
      <w:r w:rsidR="00D44E71">
        <w:rPr>
          <w:rFonts w:ascii="Times New Roman" w:hAnsi="Times New Roman"/>
          <w:color w:val="000000"/>
          <w:sz w:val="28"/>
          <w:szCs w:val="28"/>
        </w:rPr>
        <w:t xml:space="preserve">змін у процес роботи. </w:t>
      </w:r>
    </w:p>
    <w:p w:rsidR="00225BE6" w:rsidRPr="00225BE6" w:rsidRDefault="009B2EAD" w:rsidP="00D81FC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К</w:t>
      </w:r>
      <w:r w:rsidR="005956D4">
        <w:rPr>
          <w:rFonts w:ascii="Times New Roman" w:hAnsi="Times New Roman"/>
          <w:color w:val="000000"/>
          <w:sz w:val="28"/>
          <w:szCs w:val="28"/>
        </w:rPr>
        <w:t xml:space="preserve">рім загальної відкритої інформації зросла кількість звернення суб’єктів права з приводу надання відомостей про окремі аспекти діяльності Рогатинської міської ради (запити на публічну інформацію). </w:t>
      </w:r>
      <w:r>
        <w:rPr>
          <w:rFonts w:ascii="Times New Roman" w:hAnsi="Times New Roman"/>
          <w:color w:val="000000"/>
          <w:sz w:val="28"/>
          <w:szCs w:val="28"/>
        </w:rPr>
        <w:t>С</w:t>
      </w:r>
      <w:r w:rsidR="005956D4">
        <w:rPr>
          <w:rFonts w:ascii="Times New Roman" w:hAnsi="Times New Roman"/>
          <w:color w:val="000000"/>
          <w:sz w:val="28"/>
          <w:szCs w:val="28"/>
        </w:rPr>
        <w:t xml:space="preserve">таном на 23 вересня кількість таких запитів уже досягла показника минулого року (загалом за 2021 рік – 25, станом на 23 вересня 2022 року – 25). </w:t>
      </w:r>
      <w:r>
        <w:rPr>
          <w:rFonts w:ascii="Times New Roman" w:hAnsi="Times New Roman"/>
          <w:color w:val="000000"/>
          <w:sz w:val="28"/>
          <w:szCs w:val="28"/>
        </w:rPr>
        <w:t>П</w:t>
      </w:r>
      <w:r w:rsidR="005956D4">
        <w:rPr>
          <w:rFonts w:ascii="Times New Roman" w:hAnsi="Times New Roman"/>
          <w:color w:val="000000"/>
          <w:sz w:val="28"/>
          <w:szCs w:val="28"/>
        </w:rPr>
        <w:t xml:space="preserve">ри розгляді запитів на публічну інформацію необхідно </w:t>
      </w:r>
      <w:r w:rsidR="005956D4" w:rsidRPr="00225BE6">
        <w:rPr>
          <w:rFonts w:ascii="Times New Roman" w:hAnsi="Times New Roman"/>
          <w:color w:val="000000"/>
          <w:sz w:val="28"/>
          <w:szCs w:val="28"/>
        </w:rPr>
        <w:t xml:space="preserve">відрізняти </w:t>
      </w:r>
      <w:r w:rsidR="005956D4">
        <w:rPr>
          <w:rFonts w:ascii="Times New Roman" w:hAnsi="Times New Roman"/>
          <w:color w:val="000000"/>
          <w:sz w:val="28"/>
          <w:szCs w:val="28"/>
        </w:rPr>
        <w:t>з</w:t>
      </w:r>
      <w:r w:rsidR="00225BE6" w:rsidRPr="00225BE6">
        <w:rPr>
          <w:rFonts w:ascii="Times New Roman" w:hAnsi="Times New Roman"/>
          <w:color w:val="000000"/>
          <w:sz w:val="28"/>
          <w:szCs w:val="28"/>
        </w:rPr>
        <w:t xml:space="preserve">апит на інформацію </w:t>
      </w:r>
      <w:r w:rsidR="005956D4">
        <w:rPr>
          <w:rFonts w:ascii="Times New Roman" w:hAnsi="Times New Roman"/>
          <w:color w:val="000000"/>
          <w:sz w:val="28"/>
          <w:szCs w:val="28"/>
        </w:rPr>
        <w:t xml:space="preserve">відповідно Закону України </w:t>
      </w:r>
      <w:r w:rsidR="005956D4" w:rsidRPr="00225BE6">
        <w:rPr>
          <w:rFonts w:ascii="Times New Roman" w:hAnsi="Times New Roman"/>
          <w:color w:val="000000"/>
          <w:sz w:val="28"/>
          <w:szCs w:val="28"/>
        </w:rPr>
        <w:t>«Про доступ до публічної інформації»</w:t>
      </w:r>
      <w:r w:rsidR="005956D4">
        <w:rPr>
          <w:rFonts w:ascii="Times New Roman" w:hAnsi="Times New Roman"/>
          <w:color w:val="000000"/>
          <w:sz w:val="28"/>
          <w:szCs w:val="28"/>
        </w:rPr>
        <w:t xml:space="preserve"> </w:t>
      </w:r>
      <w:r w:rsidR="00225BE6" w:rsidRPr="00225BE6">
        <w:rPr>
          <w:rFonts w:ascii="Times New Roman" w:hAnsi="Times New Roman"/>
          <w:color w:val="000000"/>
          <w:sz w:val="28"/>
          <w:szCs w:val="28"/>
        </w:rPr>
        <w:t>від звернень громадян, що направляються відповідно до Закону України «Про звернення громадян». Звернення громадян мають іншу юридичну природу та містять пропозиції, зауваження, скарги, клопотання щодо діяльності міської ради. Запит на інформацію містить лише прохання надати наявну в міській раді публічну інформацію.</w:t>
      </w:r>
    </w:p>
    <w:p w:rsidR="00225BE6" w:rsidRPr="005956D4" w:rsidRDefault="00D81FCB" w:rsidP="00D81FC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Закон «</w:t>
      </w:r>
      <w:r w:rsidR="00225BE6" w:rsidRPr="00225BE6">
        <w:rPr>
          <w:rFonts w:ascii="Times New Roman" w:hAnsi="Times New Roman"/>
          <w:color w:val="000000"/>
          <w:sz w:val="28"/>
          <w:szCs w:val="28"/>
        </w:rPr>
        <w:t xml:space="preserve">Про доступ до публічної інформації» також не поширюється на запити, що надсилаються одним органом влади іншому (ст.2 </w:t>
      </w:r>
      <w:r w:rsidRPr="00225BE6">
        <w:rPr>
          <w:rFonts w:ascii="Times New Roman" w:hAnsi="Times New Roman"/>
          <w:color w:val="000000"/>
          <w:sz w:val="28"/>
          <w:szCs w:val="28"/>
        </w:rPr>
        <w:t xml:space="preserve">Закон України </w:t>
      </w:r>
      <w:r w:rsidR="00225BE6" w:rsidRPr="00225BE6">
        <w:rPr>
          <w:rFonts w:ascii="Times New Roman" w:hAnsi="Times New Roman"/>
          <w:color w:val="000000"/>
          <w:sz w:val="28"/>
          <w:szCs w:val="28"/>
        </w:rPr>
        <w:t>«Про д</w:t>
      </w:r>
      <w:r w:rsidR="005956D4">
        <w:rPr>
          <w:rFonts w:ascii="Times New Roman" w:hAnsi="Times New Roman"/>
          <w:color w:val="000000"/>
          <w:sz w:val="28"/>
          <w:szCs w:val="28"/>
        </w:rPr>
        <w:t>оступ до публічної інформації»).</w:t>
      </w:r>
    </w:p>
    <w:p w:rsidR="005956D4" w:rsidRPr="004549BB" w:rsidRDefault="005956D4" w:rsidP="00D81FCB">
      <w:pPr>
        <w:autoSpaceDE w:val="0"/>
        <w:autoSpaceDN w:val="0"/>
        <w:adjustRightInd w:val="0"/>
        <w:spacing w:after="0" w:line="240" w:lineRule="auto"/>
        <w:ind w:firstLine="567"/>
        <w:jc w:val="both"/>
        <w:rPr>
          <w:rFonts w:ascii="Times New Roman" w:eastAsiaTheme="minorHAnsi" w:hAnsi="Times New Roman"/>
          <w:sz w:val="28"/>
          <w:szCs w:val="28"/>
        </w:rPr>
      </w:pPr>
      <w:r>
        <w:rPr>
          <w:rFonts w:ascii="Times New Roman" w:hAnsi="Times New Roman"/>
          <w:sz w:val="28"/>
          <w:szCs w:val="28"/>
        </w:rPr>
        <w:t>Із січня 2022 року запити на публічну інформацію направляються у спеціально створений відділ публічної інформації та електронного документообігу</w:t>
      </w:r>
      <w:r w:rsidR="004549BB">
        <w:rPr>
          <w:rFonts w:ascii="Times New Roman" w:hAnsi="Times New Roman"/>
          <w:sz w:val="28"/>
          <w:szCs w:val="28"/>
        </w:rPr>
        <w:t xml:space="preserve">. </w:t>
      </w:r>
      <w:r w:rsidR="004549BB" w:rsidRPr="004549BB">
        <w:rPr>
          <w:rFonts w:ascii="Times New Roman" w:hAnsi="Times New Roman"/>
          <w:sz w:val="28"/>
          <w:szCs w:val="28"/>
        </w:rPr>
        <w:t>Праців</w:t>
      </w:r>
      <w:bookmarkStart w:id="0" w:name="_GoBack"/>
      <w:bookmarkEnd w:id="0"/>
      <w:r w:rsidR="004549BB" w:rsidRPr="004549BB">
        <w:rPr>
          <w:rFonts w:ascii="Times New Roman" w:hAnsi="Times New Roman"/>
          <w:sz w:val="28"/>
          <w:szCs w:val="28"/>
        </w:rPr>
        <w:t xml:space="preserve">никами  відділу ведеться облік та реєстрація запитів на публічну інформацію, що надійшли в порядку, визначеному Законом, до виконавчих органів Рогатинської міської ради. Забезпечується своєчасне </w:t>
      </w:r>
      <w:r w:rsidR="004549BB" w:rsidRPr="004549BB">
        <w:rPr>
          <w:rFonts w:ascii="Times New Roman" w:hAnsi="Times New Roman"/>
          <w:sz w:val="28"/>
          <w:szCs w:val="28"/>
        </w:rPr>
        <w:lastRenderedPageBreak/>
        <w:t>опрацювання запитів на інформацію та надання відповіді на такі запити в порядку та в строки, визначені Законом України «Про доступ до публічної інформації». Систематично здійснюється аналіз запитів на інформацію за галузевою та іншими ознаками.</w:t>
      </w:r>
      <w:r w:rsidR="004549BB" w:rsidRPr="004549BB">
        <w:rPr>
          <w:rFonts w:ascii="Times New Roman" w:eastAsiaTheme="minorHAnsi" w:hAnsi="Times New Roman"/>
          <w:sz w:val="28"/>
          <w:szCs w:val="28"/>
        </w:rPr>
        <w:t xml:space="preserve"> </w:t>
      </w:r>
      <w:r w:rsidR="004549BB">
        <w:rPr>
          <w:rFonts w:ascii="Times New Roman" w:eastAsiaTheme="minorHAnsi" w:hAnsi="Times New Roman"/>
          <w:sz w:val="28"/>
          <w:szCs w:val="28"/>
        </w:rPr>
        <w:t>За необхідності надається роз’яснення з</w:t>
      </w:r>
      <w:r w:rsidR="004549BB" w:rsidRPr="009D0523">
        <w:rPr>
          <w:rFonts w:ascii="Times New Roman" w:eastAsiaTheme="minorHAnsi" w:hAnsi="Times New Roman"/>
          <w:sz w:val="28"/>
          <w:szCs w:val="28"/>
        </w:rPr>
        <w:t>апитувачам і</w:t>
      </w:r>
      <w:r w:rsidR="004549BB">
        <w:rPr>
          <w:rFonts w:ascii="Times New Roman" w:eastAsiaTheme="minorHAnsi" w:hAnsi="Times New Roman"/>
          <w:sz w:val="28"/>
          <w:szCs w:val="28"/>
        </w:rPr>
        <w:t>нформації щодо порядку оскаржен</w:t>
      </w:r>
      <w:r w:rsidR="004549BB" w:rsidRPr="009D0523">
        <w:rPr>
          <w:rFonts w:ascii="Times New Roman" w:eastAsiaTheme="minorHAnsi" w:hAnsi="Times New Roman"/>
          <w:sz w:val="28"/>
          <w:szCs w:val="28"/>
        </w:rPr>
        <w:t>ня рішень, дій чи бездіяльності органів місцевого самоврядування</w:t>
      </w:r>
      <w:r w:rsidR="004549BB">
        <w:rPr>
          <w:rFonts w:ascii="Times New Roman" w:eastAsiaTheme="minorHAnsi" w:hAnsi="Times New Roman"/>
          <w:sz w:val="28"/>
          <w:szCs w:val="28"/>
        </w:rPr>
        <w:t xml:space="preserve">, </w:t>
      </w:r>
      <w:r w:rsidR="004549BB" w:rsidRPr="009D0523">
        <w:rPr>
          <w:rFonts w:ascii="Times New Roman" w:eastAsiaTheme="minorHAnsi" w:hAnsi="Times New Roman"/>
          <w:sz w:val="28"/>
          <w:szCs w:val="28"/>
        </w:rPr>
        <w:t>відмови в задоволенні</w:t>
      </w:r>
      <w:r w:rsidR="004549BB">
        <w:rPr>
          <w:rFonts w:ascii="Times New Roman" w:eastAsiaTheme="minorHAnsi" w:hAnsi="Times New Roman"/>
          <w:sz w:val="28"/>
          <w:szCs w:val="28"/>
        </w:rPr>
        <w:t xml:space="preserve"> </w:t>
      </w:r>
      <w:r w:rsidR="004549BB" w:rsidRPr="009D0523">
        <w:rPr>
          <w:rFonts w:ascii="Times New Roman" w:eastAsiaTheme="minorHAnsi" w:hAnsi="Times New Roman"/>
          <w:sz w:val="28"/>
          <w:szCs w:val="28"/>
        </w:rPr>
        <w:t xml:space="preserve"> запиту на інформацію, відстрочки з</w:t>
      </w:r>
      <w:r w:rsidR="004549BB">
        <w:rPr>
          <w:rFonts w:ascii="Times New Roman" w:eastAsiaTheme="minorHAnsi" w:hAnsi="Times New Roman"/>
          <w:sz w:val="28"/>
          <w:szCs w:val="28"/>
        </w:rPr>
        <w:t>адоволення запиту на інформацію. З</w:t>
      </w:r>
      <w:r w:rsidR="004549BB" w:rsidRPr="009D0523">
        <w:rPr>
          <w:rFonts w:ascii="Times New Roman" w:eastAsiaTheme="minorHAnsi" w:hAnsi="Times New Roman"/>
          <w:sz w:val="28"/>
          <w:szCs w:val="28"/>
        </w:rPr>
        <w:t>абезпечує</w:t>
      </w:r>
      <w:r w:rsidR="004549BB">
        <w:rPr>
          <w:rFonts w:ascii="Times New Roman" w:eastAsiaTheme="minorHAnsi" w:hAnsi="Times New Roman"/>
          <w:sz w:val="28"/>
          <w:szCs w:val="28"/>
        </w:rPr>
        <w:t>ться</w:t>
      </w:r>
      <w:r w:rsidR="004549BB" w:rsidRPr="009D0523">
        <w:rPr>
          <w:rFonts w:ascii="Times New Roman" w:eastAsiaTheme="minorHAnsi" w:hAnsi="Times New Roman"/>
          <w:sz w:val="28"/>
          <w:szCs w:val="28"/>
        </w:rPr>
        <w:t xml:space="preserve"> направлення запиту на інформ</w:t>
      </w:r>
      <w:r w:rsidR="004549BB">
        <w:rPr>
          <w:rFonts w:ascii="Times New Roman" w:eastAsiaTheme="minorHAnsi" w:hAnsi="Times New Roman"/>
          <w:sz w:val="28"/>
          <w:szCs w:val="28"/>
        </w:rPr>
        <w:t>ацію належному розпоряднику від</w:t>
      </w:r>
      <w:r w:rsidR="004549BB" w:rsidRPr="009D0523">
        <w:rPr>
          <w:rFonts w:ascii="Times New Roman" w:eastAsiaTheme="minorHAnsi" w:hAnsi="Times New Roman"/>
          <w:sz w:val="28"/>
          <w:szCs w:val="28"/>
        </w:rPr>
        <w:t>повідно до частини третьої статті 22 Закону України «Про доступ до публічної</w:t>
      </w:r>
      <w:r w:rsidR="004549BB">
        <w:rPr>
          <w:rFonts w:ascii="Times New Roman" w:eastAsiaTheme="minorHAnsi" w:hAnsi="Times New Roman"/>
          <w:sz w:val="28"/>
          <w:szCs w:val="28"/>
        </w:rPr>
        <w:t xml:space="preserve"> інформації».</w:t>
      </w:r>
    </w:p>
    <w:p w:rsidR="008C562D" w:rsidRPr="004549BB" w:rsidRDefault="00934DFC" w:rsidP="00D81FCB">
      <w:pPr>
        <w:spacing w:after="0" w:line="240" w:lineRule="auto"/>
        <w:ind w:firstLine="567"/>
        <w:jc w:val="both"/>
        <w:rPr>
          <w:rFonts w:ascii="Times New Roman" w:hAnsi="Times New Roman"/>
          <w:sz w:val="28"/>
          <w:szCs w:val="28"/>
        </w:rPr>
      </w:pPr>
      <w:r>
        <w:rPr>
          <w:rFonts w:ascii="Times New Roman" w:hAnsi="Times New Roman"/>
          <w:sz w:val="28"/>
          <w:szCs w:val="28"/>
        </w:rPr>
        <w:t xml:space="preserve">Для </w:t>
      </w:r>
      <w:r w:rsidR="004549BB">
        <w:rPr>
          <w:rFonts w:ascii="Times New Roman" w:hAnsi="Times New Roman"/>
          <w:sz w:val="28"/>
          <w:szCs w:val="28"/>
        </w:rPr>
        <w:t xml:space="preserve">покращення </w:t>
      </w:r>
      <w:r>
        <w:rPr>
          <w:rFonts w:ascii="Times New Roman" w:hAnsi="Times New Roman"/>
          <w:sz w:val="28"/>
          <w:szCs w:val="28"/>
        </w:rPr>
        <w:t xml:space="preserve">роботи Рогатинської міської ради </w:t>
      </w:r>
      <w:r w:rsidR="005956D4">
        <w:rPr>
          <w:rFonts w:ascii="Times New Roman" w:hAnsi="Times New Roman"/>
          <w:sz w:val="28"/>
          <w:szCs w:val="28"/>
        </w:rPr>
        <w:t xml:space="preserve">в даному напрямку </w:t>
      </w:r>
      <w:r w:rsidRPr="00830C5C">
        <w:rPr>
          <w:rFonts w:ascii="Times New Roman" w:hAnsi="Times New Roman"/>
          <w:sz w:val="28"/>
          <w:szCs w:val="28"/>
        </w:rPr>
        <w:t>рішення</w:t>
      </w:r>
      <w:r>
        <w:rPr>
          <w:rFonts w:ascii="Times New Roman" w:hAnsi="Times New Roman"/>
          <w:sz w:val="28"/>
          <w:szCs w:val="28"/>
        </w:rPr>
        <w:t>м</w:t>
      </w:r>
      <w:r w:rsidRPr="00830C5C">
        <w:rPr>
          <w:rFonts w:ascii="Times New Roman" w:hAnsi="Times New Roman"/>
          <w:sz w:val="28"/>
          <w:szCs w:val="28"/>
        </w:rPr>
        <w:t xml:space="preserve"> Виконавчого комітету Рогатинської міської ради  </w:t>
      </w:r>
      <w:r w:rsidR="00F04EAB">
        <w:rPr>
          <w:rFonts w:ascii="Times New Roman" w:hAnsi="Times New Roman"/>
          <w:sz w:val="28"/>
          <w:szCs w:val="28"/>
        </w:rPr>
        <w:t xml:space="preserve">від </w:t>
      </w:r>
      <w:r w:rsidR="00F04EAB" w:rsidRPr="00830C5C">
        <w:rPr>
          <w:rFonts w:ascii="Times New Roman" w:hAnsi="Times New Roman"/>
          <w:sz w:val="28"/>
          <w:szCs w:val="28"/>
        </w:rPr>
        <w:t xml:space="preserve">22 лютого 2022 року </w:t>
      </w:r>
      <w:r w:rsidRPr="00830C5C">
        <w:rPr>
          <w:rFonts w:ascii="Times New Roman" w:hAnsi="Times New Roman"/>
          <w:sz w:val="28"/>
          <w:szCs w:val="28"/>
        </w:rPr>
        <w:t xml:space="preserve">№36 </w:t>
      </w:r>
      <w:r>
        <w:rPr>
          <w:rFonts w:ascii="Times New Roman" w:hAnsi="Times New Roman"/>
          <w:sz w:val="28"/>
          <w:szCs w:val="28"/>
        </w:rPr>
        <w:t xml:space="preserve">було затверджено </w:t>
      </w:r>
      <w:r w:rsidRPr="00830C5C">
        <w:rPr>
          <w:rFonts w:ascii="Times New Roman" w:hAnsi="Times New Roman"/>
          <w:sz w:val="28"/>
          <w:szCs w:val="28"/>
        </w:rPr>
        <w:t>«</w:t>
      </w:r>
      <w:r w:rsidR="00345C16">
        <w:rPr>
          <w:rFonts w:ascii="Times New Roman" w:hAnsi="Times New Roman"/>
          <w:sz w:val="28"/>
          <w:szCs w:val="28"/>
        </w:rPr>
        <w:t xml:space="preserve">Порядок </w:t>
      </w:r>
      <w:r w:rsidR="00F47D8B">
        <w:rPr>
          <w:rFonts w:ascii="Times New Roman" w:hAnsi="Times New Roman"/>
          <w:sz w:val="28"/>
          <w:szCs w:val="28"/>
        </w:rPr>
        <w:t xml:space="preserve"> роботи з публічною </w:t>
      </w:r>
      <w:r w:rsidRPr="00830C5C">
        <w:rPr>
          <w:rFonts w:ascii="Times New Roman" w:hAnsi="Times New Roman"/>
          <w:sz w:val="28"/>
          <w:szCs w:val="28"/>
        </w:rPr>
        <w:t xml:space="preserve">інформацією у виконавчих органах </w:t>
      </w:r>
      <w:r>
        <w:rPr>
          <w:rFonts w:ascii="Times New Roman" w:hAnsi="Times New Roman"/>
          <w:sz w:val="28"/>
          <w:szCs w:val="28"/>
        </w:rPr>
        <w:t>Р</w:t>
      </w:r>
      <w:r w:rsidR="00FB55C5">
        <w:rPr>
          <w:rFonts w:ascii="Times New Roman" w:hAnsi="Times New Roman"/>
          <w:sz w:val="28"/>
          <w:szCs w:val="28"/>
        </w:rPr>
        <w:t>огатинської міської рад</w:t>
      </w:r>
      <w:r w:rsidR="00076E90">
        <w:rPr>
          <w:rFonts w:ascii="Times New Roman" w:hAnsi="Times New Roman"/>
          <w:sz w:val="28"/>
          <w:szCs w:val="28"/>
        </w:rPr>
        <w:t xml:space="preserve">и» </w:t>
      </w:r>
      <w:r w:rsidR="00991FF8">
        <w:rPr>
          <w:rFonts w:ascii="Times New Roman" w:hAnsi="Times New Roman"/>
          <w:sz w:val="28"/>
          <w:szCs w:val="28"/>
        </w:rPr>
        <w:t>із змінами</w:t>
      </w:r>
      <w:r w:rsidR="00A710DB">
        <w:rPr>
          <w:rFonts w:ascii="Times New Roman" w:hAnsi="Times New Roman"/>
          <w:sz w:val="28"/>
          <w:szCs w:val="28"/>
        </w:rPr>
        <w:t xml:space="preserve"> </w:t>
      </w:r>
      <w:r w:rsidR="005956D4">
        <w:rPr>
          <w:rFonts w:ascii="Times New Roman" w:hAnsi="Times New Roman"/>
          <w:sz w:val="28"/>
          <w:szCs w:val="28"/>
        </w:rPr>
        <w:t xml:space="preserve">від 9 червня 2022 року №158. </w:t>
      </w:r>
      <w:r w:rsidR="009B2EAD">
        <w:rPr>
          <w:rFonts w:ascii="Times New Roman" w:hAnsi="Times New Roman"/>
          <w:sz w:val="28"/>
          <w:szCs w:val="28"/>
        </w:rPr>
        <w:t>Д</w:t>
      </w:r>
      <w:r w:rsidR="004549BB">
        <w:rPr>
          <w:rFonts w:ascii="Times New Roman" w:hAnsi="Times New Roman"/>
          <w:sz w:val="28"/>
          <w:szCs w:val="28"/>
        </w:rPr>
        <w:t xml:space="preserve">аним документом було впорядковано </w:t>
      </w:r>
      <w:r w:rsidR="004549BB">
        <w:rPr>
          <w:rFonts w:ascii="Times New Roman" w:eastAsiaTheme="minorHAnsi" w:hAnsi="Times New Roman"/>
          <w:sz w:val="28"/>
          <w:szCs w:val="28"/>
        </w:rPr>
        <w:t>порядок роботи із публічною інформацією,</w:t>
      </w:r>
      <w:r w:rsidR="00991FF8">
        <w:rPr>
          <w:rFonts w:ascii="Times New Roman" w:eastAsiaTheme="minorHAnsi" w:hAnsi="Times New Roman"/>
          <w:sz w:val="28"/>
          <w:szCs w:val="28"/>
        </w:rPr>
        <w:t xml:space="preserve"> затверджено механізм</w:t>
      </w:r>
      <w:r w:rsidR="00D81FCB">
        <w:rPr>
          <w:rFonts w:ascii="Times New Roman" w:eastAsiaTheme="minorHAnsi" w:hAnsi="Times New Roman"/>
          <w:sz w:val="28"/>
          <w:szCs w:val="28"/>
        </w:rPr>
        <w:t>,</w:t>
      </w:r>
      <w:r w:rsidR="00991FF8">
        <w:rPr>
          <w:rFonts w:ascii="Times New Roman" w:eastAsiaTheme="minorHAnsi" w:hAnsi="Times New Roman"/>
          <w:sz w:val="28"/>
          <w:szCs w:val="28"/>
        </w:rPr>
        <w:t xml:space="preserve"> який дозволяє </w:t>
      </w:r>
      <w:r w:rsidR="00006E2F" w:rsidRPr="009D0523">
        <w:rPr>
          <w:rFonts w:ascii="Times New Roman" w:eastAsiaTheme="minorHAnsi" w:hAnsi="Times New Roman"/>
          <w:sz w:val="28"/>
          <w:szCs w:val="28"/>
        </w:rPr>
        <w:t>віднесення відомостей до інформації з обмеженим</w:t>
      </w:r>
      <w:r w:rsidR="006C64E8">
        <w:rPr>
          <w:rFonts w:ascii="Times New Roman" w:eastAsiaTheme="minorHAnsi" w:hAnsi="Times New Roman"/>
          <w:sz w:val="28"/>
          <w:szCs w:val="28"/>
        </w:rPr>
        <w:t xml:space="preserve"> </w:t>
      </w:r>
      <w:r w:rsidR="005A56D2">
        <w:rPr>
          <w:rFonts w:ascii="Times New Roman" w:eastAsiaTheme="minorHAnsi" w:hAnsi="Times New Roman"/>
          <w:sz w:val="28"/>
          <w:szCs w:val="28"/>
        </w:rPr>
        <w:t>д</w:t>
      </w:r>
      <w:r w:rsidR="008C562D">
        <w:rPr>
          <w:rFonts w:ascii="Times New Roman" w:eastAsiaTheme="minorHAnsi" w:hAnsi="Times New Roman"/>
          <w:sz w:val="28"/>
          <w:szCs w:val="28"/>
        </w:rPr>
        <w:t>оступом</w:t>
      </w:r>
      <w:r w:rsidR="004549BB">
        <w:rPr>
          <w:rFonts w:ascii="Times New Roman" w:eastAsiaTheme="minorHAnsi" w:hAnsi="Times New Roman"/>
          <w:sz w:val="28"/>
          <w:szCs w:val="28"/>
        </w:rPr>
        <w:t>, сформовано перелік інформації</w:t>
      </w:r>
      <w:r w:rsidR="00D81FCB">
        <w:rPr>
          <w:rFonts w:ascii="Times New Roman" w:eastAsiaTheme="minorHAnsi" w:hAnsi="Times New Roman"/>
          <w:sz w:val="28"/>
          <w:szCs w:val="28"/>
        </w:rPr>
        <w:t>,</w:t>
      </w:r>
      <w:r w:rsidR="004549BB">
        <w:rPr>
          <w:rFonts w:ascii="Times New Roman" w:eastAsiaTheme="minorHAnsi" w:hAnsi="Times New Roman"/>
          <w:sz w:val="28"/>
          <w:szCs w:val="28"/>
        </w:rPr>
        <w:t xml:space="preserve"> яку може бути віднесено до документів із грифом «ДСК»</w:t>
      </w:r>
      <w:r w:rsidR="008C562D">
        <w:rPr>
          <w:rFonts w:ascii="Times New Roman" w:eastAsiaTheme="minorHAnsi" w:hAnsi="Times New Roman"/>
          <w:sz w:val="28"/>
          <w:szCs w:val="28"/>
        </w:rPr>
        <w:t>.</w:t>
      </w:r>
      <w:r w:rsidR="00991FF8">
        <w:rPr>
          <w:rFonts w:ascii="Times New Roman" w:eastAsiaTheme="minorHAnsi" w:hAnsi="Times New Roman"/>
          <w:sz w:val="28"/>
          <w:szCs w:val="28"/>
        </w:rPr>
        <w:t xml:space="preserve"> </w:t>
      </w:r>
      <w:r w:rsidR="009B2EAD">
        <w:rPr>
          <w:rFonts w:ascii="Times New Roman" w:eastAsiaTheme="minorHAnsi" w:hAnsi="Times New Roman"/>
          <w:sz w:val="28"/>
          <w:szCs w:val="28"/>
        </w:rPr>
        <w:t>Д</w:t>
      </w:r>
      <w:r w:rsidR="008C562D">
        <w:rPr>
          <w:rFonts w:ascii="Times New Roman" w:eastAsia="Times New Roman" w:hAnsi="Times New Roman"/>
          <w:sz w:val="28"/>
          <w:szCs w:val="28"/>
          <w:lang w:eastAsia="uk-UA"/>
        </w:rPr>
        <w:t>ля цього потрібно надати запит</w:t>
      </w:r>
      <w:r w:rsidR="00991FF8">
        <w:rPr>
          <w:rFonts w:ascii="Times New Roman" w:eastAsia="Times New Roman" w:hAnsi="Times New Roman"/>
          <w:sz w:val="28"/>
          <w:szCs w:val="28"/>
          <w:lang w:eastAsia="uk-UA"/>
        </w:rPr>
        <w:t xml:space="preserve"> (від </w:t>
      </w:r>
      <w:r w:rsidR="00991FF8" w:rsidRPr="00F40A7A">
        <w:rPr>
          <w:rFonts w:ascii="Times New Roman" w:eastAsia="Times New Roman" w:hAnsi="Times New Roman"/>
          <w:sz w:val="28"/>
          <w:szCs w:val="28"/>
          <w:lang w:eastAsia="uk-UA"/>
        </w:rPr>
        <w:t>виконавц</w:t>
      </w:r>
      <w:r w:rsidR="00991FF8">
        <w:rPr>
          <w:rFonts w:ascii="Times New Roman" w:eastAsia="Times New Roman" w:hAnsi="Times New Roman"/>
          <w:sz w:val="28"/>
          <w:szCs w:val="28"/>
          <w:lang w:eastAsia="uk-UA"/>
        </w:rPr>
        <w:t>я</w:t>
      </w:r>
      <w:r w:rsidR="00991FF8" w:rsidRPr="00F40A7A">
        <w:rPr>
          <w:rFonts w:ascii="Times New Roman" w:eastAsia="Times New Roman" w:hAnsi="Times New Roman"/>
          <w:sz w:val="28"/>
          <w:szCs w:val="28"/>
          <w:lang w:eastAsia="uk-UA"/>
        </w:rPr>
        <w:t xml:space="preserve"> або осіб, які підписують такий документ</w:t>
      </w:r>
      <w:r w:rsidR="00991FF8">
        <w:rPr>
          <w:rFonts w:ascii="Times New Roman" w:eastAsia="Times New Roman" w:hAnsi="Times New Roman"/>
          <w:sz w:val="28"/>
          <w:szCs w:val="28"/>
          <w:lang w:eastAsia="uk-UA"/>
        </w:rPr>
        <w:t>)</w:t>
      </w:r>
      <w:r w:rsidR="008C562D">
        <w:rPr>
          <w:rFonts w:ascii="Times New Roman" w:eastAsia="Times New Roman" w:hAnsi="Times New Roman"/>
          <w:sz w:val="28"/>
          <w:szCs w:val="28"/>
          <w:lang w:eastAsia="uk-UA"/>
        </w:rPr>
        <w:t xml:space="preserve"> до </w:t>
      </w:r>
      <w:r w:rsidR="008C562D" w:rsidRPr="00CD385A">
        <w:rPr>
          <w:rFonts w:ascii="Times New Roman" w:eastAsia="Times New Roman" w:hAnsi="Times New Roman"/>
          <w:sz w:val="28"/>
          <w:szCs w:val="28"/>
          <w:lang w:eastAsia="uk-UA"/>
        </w:rPr>
        <w:t>комісі</w:t>
      </w:r>
      <w:r w:rsidR="008C562D">
        <w:rPr>
          <w:rFonts w:ascii="Times New Roman" w:eastAsia="Times New Roman" w:hAnsi="Times New Roman"/>
          <w:sz w:val="28"/>
          <w:szCs w:val="28"/>
          <w:lang w:eastAsia="uk-UA"/>
        </w:rPr>
        <w:t>ї</w:t>
      </w:r>
      <w:r w:rsidR="008C562D" w:rsidRPr="00CD385A">
        <w:rPr>
          <w:rFonts w:ascii="Times New Roman" w:eastAsia="Times New Roman" w:hAnsi="Times New Roman"/>
          <w:sz w:val="28"/>
          <w:szCs w:val="28"/>
          <w:lang w:eastAsia="uk-UA"/>
        </w:rPr>
        <w:t xml:space="preserve"> з питань роботи із службовою інформацією, яка перебуває в обігу у виконавчому комітеті Рогатинської міської ради та його структурних підрозділах</w:t>
      </w:r>
      <w:r w:rsidR="008C562D">
        <w:rPr>
          <w:rFonts w:ascii="Times New Roman" w:eastAsia="Times New Roman" w:hAnsi="Times New Roman"/>
          <w:sz w:val="28"/>
          <w:szCs w:val="28"/>
          <w:lang w:eastAsia="uk-UA"/>
        </w:rPr>
        <w:t xml:space="preserve">. Комісія приймає рішення про присвоєння грифу «ДСК» на основі «трискладового тесту». Запропонована інформація аналізується по </w:t>
      </w:r>
      <w:r w:rsidR="009B2EAD">
        <w:rPr>
          <w:rFonts w:ascii="Times New Roman" w:eastAsia="Times New Roman" w:hAnsi="Times New Roman"/>
          <w:sz w:val="28"/>
          <w:szCs w:val="28"/>
          <w:lang w:eastAsia="uk-UA"/>
        </w:rPr>
        <w:t>таких</w:t>
      </w:r>
      <w:r w:rsidR="008C562D">
        <w:rPr>
          <w:rFonts w:ascii="Times New Roman" w:eastAsia="Times New Roman" w:hAnsi="Times New Roman"/>
          <w:sz w:val="28"/>
          <w:szCs w:val="28"/>
          <w:lang w:eastAsia="uk-UA"/>
        </w:rPr>
        <w:t xml:space="preserve"> параметрах:</w:t>
      </w:r>
    </w:p>
    <w:p w:rsidR="008C562D" w:rsidRPr="00F40A7A" w:rsidRDefault="008C562D" w:rsidP="00AA27B5">
      <w:pPr>
        <w:spacing w:after="0" w:line="240" w:lineRule="auto"/>
        <w:ind w:firstLine="567"/>
        <w:jc w:val="both"/>
        <w:rPr>
          <w:rFonts w:ascii="Times New Roman" w:eastAsia="Times New Roman" w:hAnsi="Times New Roman"/>
          <w:sz w:val="28"/>
          <w:szCs w:val="28"/>
          <w:lang w:eastAsia="uk-UA"/>
        </w:rPr>
      </w:pPr>
      <w:r w:rsidRPr="00F40A7A">
        <w:rPr>
          <w:rFonts w:ascii="Times New Roman" w:eastAsia="Times New Roman" w:hAnsi="Times New Roman"/>
          <w:sz w:val="28"/>
          <w:szCs w:val="28"/>
          <w:lang w:eastAsia="uk-UA"/>
        </w:rPr>
        <w:t xml:space="preserve">1) перевірити, чи належить інформація, яку містить документ, до категорій, визначених у частині </w:t>
      </w:r>
      <w:r w:rsidR="00D81FCB">
        <w:rPr>
          <w:rFonts w:ascii="Times New Roman" w:eastAsia="Times New Roman" w:hAnsi="Times New Roman"/>
          <w:sz w:val="28"/>
          <w:szCs w:val="28"/>
          <w:lang w:eastAsia="uk-UA"/>
        </w:rPr>
        <w:t>першій статті 9 Закону України «</w:t>
      </w:r>
      <w:r w:rsidRPr="00F40A7A">
        <w:rPr>
          <w:rFonts w:ascii="Times New Roman" w:eastAsia="Times New Roman" w:hAnsi="Times New Roman"/>
          <w:sz w:val="28"/>
          <w:szCs w:val="28"/>
          <w:lang w:eastAsia="uk-UA"/>
        </w:rPr>
        <w:t>Про доступ до публічної інфор</w:t>
      </w:r>
      <w:r w:rsidR="00D81FCB">
        <w:rPr>
          <w:rFonts w:ascii="Times New Roman" w:eastAsia="Times New Roman" w:hAnsi="Times New Roman"/>
          <w:sz w:val="28"/>
          <w:szCs w:val="28"/>
          <w:lang w:eastAsia="uk-UA"/>
        </w:rPr>
        <w:t>мації»</w:t>
      </w:r>
      <w:r w:rsidRPr="00F40A7A">
        <w:rPr>
          <w:rFonts w:ascii="Times New Roman" w:eastAsia="Times New Roman" w:hAnsi="Times New Roman"/>
          <w:sz w:val="28"/>
          <w:szCs w:val="28"/>
          <w:lang w:eastAsia="uk-UA"/>
        </w:rPr>
        <w:t xml:space="preserve">; </w:t>
      </w:r>
    </w:p>
    <w:p w:rsidR="008C562D" w:rsidRPr="00F40A7A" w:rsidRDefault="008C562D" w:rsidP="00AA27B5">
      <w:pPr>
        <w:spacing w:after="0" w:line="240" w:lineRule="auto"/>
        <w:ind w:firstLine="567"/>
        <w:jc w:val="both"/>
        <w:rPr>
          <w:rFonts w:ascii="Times New Roman" w:eastAsia="Times New Roman" w:hAnsi="Times New Roman"/>
          <w:sz w:val="28"/>
          <w:szCs w:val="28"/>
          <w:lang w:eastAsia="uk-UA"/>
        </w:rPr>
      </w:pPr>
      <w:r w:rsidRPr="00F40A7A">
        <w:rPr>
          <w:rFonts w:ascii="Times New Roman" w:eastAsia="Times New Roman" w:hAnsi="Times New Roman"/>
          <w:sz w:val="28"/>
          <w:szCs w:val="28"/>
          <w:lang w:eastAsia="uk-UA"/>
        </w:rPr>
        <w:t xml:space="preserve">2) встановити, чи належить відповідна інформація до такої, доступ до якої згідно із законом не може бути обмежено, в тому числі шляхом віднесення її до службової інформації; </w:t>
      </w:r>
    </w:p>
    <w:p w:rsidR="000F2247" w:rsidRPr="009D0523" w:rsidRDefault="008C562D" w:rsidP="00762718">
      <w:pPr>
        <w:spacing w:after="0" w:line="240" w:lineRule="auto"/>
        <w:ind w:firstLine="567"/>
        <w:jc w:val="both"/>
        <w:rPr>
          <w:rFonts w:ascii="Times New Roman" w:hAnsi="Times New Roman"/>
          <w:sz w:val="28"/>
          <w:szCs w:val="28"/>
        </w:rPr>
      </w:pPr>
      <w:r w:rsidRPr="00F40A7A">
        <w:rPr>
          <w:rFonts w:ascii="Times New Roman" w:eastAsia="Times New Roman" w:hAnsi="Times New Roman"/>
          <w:sz w:val="28"/>
          <w:szCs w:val="28"/>
          <w:lang w:eastAsia="uk-UA"/>
        </w:rPr>
        <w:t>3) перевірити дотримання сукупності вимог, передбачених ч. 2 ст. 6 Закон</w:t>
      </w:r>
      <w:r w:rsidR="00D81FCB">
        <w:rPr>
          <w:rFonts w:ascii="Times New Roman" w:eastAsia="Times New Roman" w:hAnsi="Times New Roman"/>
          <w:sz w:val="28"/>
          <w:szCs w:val="28"/>
          <w:lang w:eastAsia="uk-UA"/>
        </w:rPr>
        <w:t>у України «</w:t>
      </w:r>
      <w:r w:rsidRPr="00F40A7A">
        <w:rPr>
          <w:rFonts w:ascii="Times New Roman" w:eastAsia="Times New Roman" w:hAnsi="Times New Roman"/>
          <w:sz w:val="28"/>
          <w:szCs w:val="28"/>
          <w:lang w:eastAsia="uk-UA"/>
        </w:rPr>
        <w:t>Про</w:t>
      </w:r>
      <w:r w:rsidR="00D81FCB">
        <w:rPr>
          <w:rFonts w:ascii="Times New Roman" w:eastAsia="Times New Roman" w:hAnsi="Times New Roman"/>
          <w:sz w:val="28"/>
          <w:szCs w:val="28"/>
          <w:lang w:eastAsia="uk-UA"/>
        </w:rPr>
        <w:t xml:space="preserve"> доступ до публічної інформації»</w:t>
      </w:r>
      <w:r w:rsidRPr="00F40A7A">
        <w:rPr>
          <w:rFonts w:ascii="Times New Roman" w:eastAsia="Times New Roman" w:hAnsi="Times New Roman"/>
          <w:sz w:val="28"/>
          <w:szCs w:val="28"/>
          <w:lang w:eastAsia="uk-UA"/>
        </w:rPr>
        <w:t xml:space="preserve"> </w:t>
      </w:r>
      <w:r w:rsidRPr="00D81FCB">
        <w:rPr>
          <w:rFonts w:ascii="Times New Roman" w:eastAsia="Times New Roman" w:hAnsi="Times New Roman"/>
          <w:sz w:val="28"/>
          <w:szCs w:val="28"/>
          <w:lang w:eastAsia="uk-UA"/>
        </w:rPr>
        <w:t>(трискладовий тест -</w:t>
      </w:r>
      <w:r>
        <w:rPr>
          <w:rFonts w:ascii="Times New Roman" w:eastAsia="Times New Roman" w:hAnsi="Times New Roman"/>
          <w:sz w:val="28"/>
          <w:szCs w:val="28"/>
          <w:lang w:eastAsia="uk-UA"/>
        </w:rPr>
        <w:t xml:space="preserve"> п</w:t>
      </w:r>
      <w:r w:rsidRPr="00CD385A">
        <w:rPr>
          <w:rFonts w:ascii="Times New Roman" w:eastAsia="Times New Roman" w:hAnsi="Times New Roman"/>
          <w:sz w:val="28"/>
          <w:szCs w:val="28"/>
          <w:lang w:eastAsia="uk-UA"/>
        </w:rPr>
        <w:t>ослідовність запитань, на які розпорядник має відповісти, аби визначитися, чи мо</w:t>
      </w:r>
      <w:r>
        <w:rPr>
          <w:rFonts w:ascii="Times New Roman" w:eastAsia="Times New Roman" w:hAnsi="Times New Roman"/>
          <w:sz w:val="28"/>
          <w:szCs w:val="28"/>
          <w:lang w:eastAsia="uk-UA"/>
        </w:rPr>
        <w:t>же він вам відмовити</w:t>
      </w:r>
      <w:r w:rsidR="00D81FCB">
        <w:rPr>
          <w:rFonts w:ascii="Times New Roman" w:eastAsia="Times New Roman" w:hAnsi="Times New Roman"/>
          <w:sz w:val="28"/>
          <w:szCs w:val="28"/>
          <w:lang w:eastAsia="uk-UA"/>
        </w:rPr>
        <w:t>)</w:t>
      </w:r>
      <w:r>
        <w:rPr>
          <w:rFonts w:ascii="Times New Roman" w:eastAsia="Times New Roman" w:hAnsi="Times New Roman"/>
          <w:sz w:val="28"/>
          <w:szCs w:val="28"/>
          <w:lang w:eastAsia="uk-UA"/>
        </w:rPr>
        <w:t>.</w:t>
      </w:r>
    </w:p>
    <w:p w:rsidR="000F2247" w:rsidRDefault="000F2247" w:rsidP="00AA27B5">
      <w:pPr>
        <w:spacing w:after="0" w:line="240" w:lineRule="auto"/>
        <w:ind w:firstLine="708"/>
        <w:jc w:val="both"/>
        <w:rPr>
          <w:rFonts w:ascii="Times New Roman" w:hAnsi="Times New Roman"/>
          <w:sz w:val="28"/>
          <w:szCs w:val="28"/>
        </w:rPr>
      </w:pPr>
    </w:p>
    <w:p w:rsidR="000F2247" w:rsidRDefault="000F2247" w:rsidP="00AA27B5">
      <w:pPr>
        <w:spacing w:after="0" w:line="240" w:lineRule="auto"/>
        <w:ind w:firstLine="708"/>
        <w:jc w:val="both"/>
        <w:rPr>
          <w:rFonts w:ascii="Times New Roman" w:hAnsi="Times New Roman"/>
          <w:sz w:val="28"/>
          <w:szCs w:val="28"/>
        </w:rPr>
      </w:pPr>
    </w:p>
    <w:p w:rsidR="000F2247" w:rsidRDefault="000F2247" w:rsidP="00AA27B5">
      <w:pPr>
        <w:spacing w:after="0" w:line="240" w:lineRule="auto"/>
        <w:ind w:firstLine="708"/>
        <w:jc w:val="both"/>
        <w:rPr>
          <w:rFonts w:ascii="Times New Roman" w:hAnsi="Times New Roman"/>
          <w:sz w:val="28"/>
          <w:szCs w:val="28"/>
        </w:rPr>
      </w:pPr>
    </w:p>
    <w:p w:rsidR="000F2247" w:rsidRDefault="000F2247" w:rsidP="00AA27B5">
      <w:pPr>
        <w:spacing w:after="0" w:line="240" w:lineRule="auto"/>
        <w:ind w:firstLine="708"/>
        <w:jc w:val="both"/>
        <w:rPr>
          <w:rFonts w:ascii="Times New Roman" w:hAnsi="Times New Roman"/>
          <w:sz w:val="28"/>
          <w:szCs w:val="28"/>
        </w:rPr>
      </w:pPr>
    </w:p>
    <w:p w:rsidR="000F2247" w:rsidRDefault="000F2247" w:rsidP="00AA27B5">
      <w:pPr>
        <w:spacing w:after="0" w:line="240" w:lineRule="auto"/>
        <w:ind w:firstLine="708"/>
        <w:jc w:val="both"/>
        <w:rPr>
          <w:rFonts w:ascii="Times New Roman" w:hAnsi="Times New Roman"/>
          <w:sz w:val="28"/>
          <w:szCs w:val="28"/>
        </w:rPr>
      </w:pPr>
    </w:p>
    <w:p w:rsidR="000F2247" w:rsidRDefault="000F2247" w:rsidP="00AA27B5">
      <w:pPr>
        <w:spacing w:after="0" w:line="240" w:lineRule="auto"/>
        <w:ind w:firstLine="708"/>
        <w:jc w:val="both"/>
        <w:rPr>
          <w:rFonts w:ascii="Times New Roman" w:hAnsi="Times New Roman"/>
          <w:sz w:val="28"/>
          <w:szCs w:val="28"/>
        </w:rPr>
      </w:pPr>
    </w:p>
    <w:p w:rsidR="00934DFC" w:rsidRDefault="00934DFC" w:rsidP="00C92CBD">
      <w:pPr>
        <w:shd w:val="clear" w:color="auto" w:fill="FFFFFF"/>
        <w:spacing w:after="0"/>
        <w:jc w:val="both"/>
        <w:rPr>
          <w:rFonts w:ascii="Times New Roman" w:hAnsi="Times New Roman"/>
          <w:color w:val="000000"/>
          <w:sz w:val="28"/>
          <w:szCs w:val="28"/>
        </w:rPr>
        <w:sectPr w:rsidR="00934DFC" w:rsidSect="00AA27B5">
          <w:pgSz w:w="11906" w:h="16838"/>
          <w:pgMar w:top="1134" w:right="567" w:bottom="709" w:left="1701" w:header="709" w:footer="709" w:gutter="0"/>
          <w:cols w:space="708"/>
          <w:docGrid w:linePitch="360"/>
        </w:sectPr>
      </w:pPr>
    </w:p>
    <w:p w:rsidR="00FE0E11" w:rsidRDefault="00FE0E11" w:rsidP="00C92CBD">
      <w:pPr>
        <w:tabs>
          <w:tab w:val="left" w:pos="6660"/>
        </w:tabs>
        <w:spacing w:after="0"/>
        <w:rPr>
          <w:rFonts w:ascii="Times New Roman" w:hAnsi="Times New Roman"/>
          <w:sz w:val="28"/>
          <w:szCs w:val="28"/>
        </w:rPr>
      </w:pPr>
    </w:p>
    <w:p w:rsidR="00FE0E11" w:rsidRPr="0081241D" w:rsidRDefault="00FE0E11" w:rsidP="00D81FCB">
      <w:pPr>
        <w:spacing w:after="0" w:line="240" w:lineRule="auto"/>
        <w:ind w:firstLine="708"/>
        <w:jc w:val="center"/>
        <w:rPr>
          <w:rFonts w:ascii="Times New Roman" w:hAnsi="Times New Roman"/>
          <w:sz w:val="28"/>
          <w:szCs w:val="28"/>
        </w:rPr>
      </w:pPr>
      <w:r w:rsidRPr="0081241D">
        <w:rPr>
          <w:rFonts w:ascii="Times New Roman" w:hAnsi="Times New Roman"/>
          <w:sz w:val="28"/>
          <w:szCs w:val="28"/>
        </w:rPr>
        <w:t>Звіт</w:t>
      </w:r>
    </w:p>
    <w:p w:rsidR="00FE0E11" w:rsidRPr="0081241D" w:rsidRDefault="00FE0E11" w:rsidP="00D81FCB">
      <w:pPr>
        <w:spacing w:after="0" w:line="240" w:lineRule="auto"/>
        <w:ind w:firstLine="708"/>
        <w:jc w:val="center"/>
        <w:rPr>
          <w:rFonts w:ascii="Times New Roman" w:hAnsi="Times New Roman"/>
          <w:sz w:val="28"/>
          <w:szCs w:val="28"/>
        </w:rPr>
      </w:pPr>
      <w:r w:rsidRPr="0081241D">
        <w:rPr>
          <w:rFonts w:ascii="Times New Roman" w:hAnsi="Times New Roman"/>
          <w:sz w:val="28"/>
          <w:szCs w:val="28"/>
        </w:rPr>
        <w:t>щодо задоволення запитів на інформацію</w:t>
      </w:r>
    </w:p>
    <w:p w:rsidR="00FE0E11" w:rsidRPr="0081241D" w:rsidRDefault="00C80B39" w:rsidP="00D81FCB">
      <w:pPr>
        <w:spacing w:after="0" w:line="240" w:lineRule="auto"/>
        <w:ind w:firstLine="708"/>
        <w:jc w:val="center"/>
        <w:rPr>
          <w:rFonts w:ascii="Times New Roman" w:hAnsi="Times New Roman"/>
          <w:sz w:val="28"/>
          <w:szCs w:val="28"/>
        </w:rPr>
      </w:pPr>
      <w:r>
        <w:rPr>
          <w:rFonts w:ascii="Times New Roman" w:hAnsi="Times New Roman"/>
          <w:sz w:val="28"/>
          <w:szCs w:val="28"/>
        </w:rPr>
        <w:t xml:space="preserve">за січень-вересень </w:t>
      </w:r>
      <w:r w:rsidR="00FE0E11" w:rsidRPr="0081241D">
        <w:rPr>
          <w:rFonts w:ascii="Times New Roman" w:hAnsi="Times New Roman"/>
          <w:sz w:val="28"/>
          <w:szCs w:val="28"/>
        </w:rPr>
        <w:t>2022 року у Рогатинській міській раді</w:t>
      </w:r>
    </w:p>
    <w:p w:rsidR="00FE0E11" w:rsidRDefault="00FE0E11" w:rsidP="00FE0E11">
      <w:pPr>
        <w:spacing w:after="0"/>
        <w:ind w:firstLine="708"/>
        <w:jc w:val="both"/>
        <w:rPr>
          <w:rFonts w:ascii="Times New Roman" w:hAnsi="Times New Roman"/>
          <w:sz w:val="28"/>
          <w:szCs w:val="28"/>
        </w:rPr>
      </w:pPr>
    </w:p>
    <w:tbl>
      <w:tblPr>
        <w:tblW w:w="15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25"/>
        <w:gridCol w:w="1435"/>
        <w:gridCol w:w="879"/>
        <w:gridCol w:w="975"/>
        <w:gridCol w:w="890"/>
        <w:gridCol w:w="925"/>
        <w:gridCol w:w="939"/>
        <w:gridCol w:w="961"/>
        <w:gridCol w:w="1140"/>
        <w:gridCol w:w="1583"/>
        <w:gridCol w:w="925"/>
        <w:gridCol w:w="1061"/>
        <w:gridCol w:w="1233"/>
        <w:gridCol w:w="1236"/>
      </w:tblGrid>
      <w:tr w:rsidR="00FE0E11" w:rsidRPr="00750B0E" w:rsidTr="00393B6A">
        <w:trPr>
          <w:trHeight w:val="690"/>
        </w:trPr>
        <w:tc>
          <w:tcPr>
            <w:tcW w:w="1225" w:type="dxa"/>
            <w:tcBorders>
              <w:top w:val="single" w:sz="4" w:space="0" w:color="auto"/>
              <w:left w:val="single" w:sz="4" w:space="0" w:color="auto"/>
              <w:bottom w:val="single" w:sz="4" w:space="0" w:color="auto"/>
              <w:right w:val="single" w:sz="4" w:space="0" w:color="auto"/>
            </w:tcBorders>
            <w:textDirection w:val="btLr"/>
          </w:tcPr>
          <w:p w:rsidR="00FE0E11" w:rsidRDefault="00FE0E11" w:rsidP="000F2247">
            <w:pPr>
              <w:ind w:left="113" w:right="113"/>
            </w:pPr>
          </w:p>
        </w:tc>
        <w:tc>
          <w:tcPr>
            <w:tcW w:w="1435" w:type="dxa"/>
            <w:vMerge w:val="restart"/>
            <w:tcBorders>
              <w:top w:val="single" w:sz="4" w:space="0" w:color="auto"/>
              <w:left w:val="single" w:sz="4" w:space="0" w:color="auto"/>
              <w:bottom w:val="single" w:sz="4" w:space="0" w:color="auto"/>
              <w:right w:val="single" w:sz="4" w:space="0" w:color="auto"/>
            </w:tcBorders>
            <w:textDirection w:val="btLr"/>
          </w:tcPr>
          <w:p w:rsidR="00FE0E11" w:rsidRPr="00750B0E" w:rsidRDefault="00FE0E11" w:rsidP="000F2247">
            <w:pPr>
              <w:ind w:left="113" w:right="113"/>
              <w:rPr>
                <w:rFonts w:ascii="Times New Roman" w:hAnsi="Times New Roman"/>
              </w:rPr>
            </w:pPr>
          </w:p>
          <w:p w:rsidR="00FE0E11" w:rsidRPr="00750B0E" w:rsidRDefault="00FE0E11" w:rsidP="000F2247">
            <w:pPr>
              <w:ind w:left="113" w:right="113"/>
              <w:rPr>
                <w:rFonts w:ascii="Times New Roman" w:hAnsi="Times New Roman"/>
              </w:rPr>
            </w:pPr>
            <w:r w:rsidRPr="00750B0E">
              <w:rPr>
                <w:rFonts w:ascii="Times New Roman" w:hAnsi="Times New Roman"/>
              </w:rPr>
              <w:t>Кількість отриманих запитів у звітному місяці</w:t>
            </w:r>
          </w:p>
        </w:tc>
        <w:tc>
          <w:tcPr>
            <w:tcW w:w="4608" w:type="dxa"/>
            <w:gridSpan w:val="5"/>
            <w:tcBorders>
              <w:top w:val="single" w:sz="4" w:space="0" w:color="auto"/>
              <w:left w:val="single" w:sz="4" w:space="0" w:color="auto"/>
              <w:bottom w:val="single" w:sz="4" w:space="0" w:color="auto"/>
              <w:right w:val="single" w:sz="4" w:space="0" w:color="auto"/>
            </w:tcBorders>
          </w:tcPr>
          <w:p w:rsidR="00FE0E11" w:rsidRPr="00750B0E" w:rsidRDefault="00FE0E11" w:rsidP="000F2247">
            <w:pPr>
              <w:jc w:val="center"/>
              <w:rPr>
                <w:rFonts w:ascii="Times New Roman" w:hAnsi="Times New Roman"/>
                <w:b/>
              </w:rPr>
            </w:pPr>
            <w:r w:rsidRPr="00750B0E">
              <w:rPr>
                <w:rFonts w:ascii="Times New Roman" w:hAnsi="Times New Roman"/>
                <w:b/>
              </w:rPr>
              <w:t>Запити, що надійшли:</w:t>
            </w:r>
          </w:p>
        </w:tc>
        <w:tc>
          <w:tcPr>
            <w:tcW w:w="3684" w:type="dxa"/>
            <w:gridSpan w:val="3"/>
            <w:tcBorders>
              <w:top w:val="single" w:sz="4" w:space="0" w:color="auto"/>
              <w:left w:val="single" w:sz="4" w:space="0" w:color="auto"/>
              <w:bottom w:val="single" w:sz="4" w:space="0" w:color="auto"/>
              <w:right w:val="single" w:sz="4" w:space="0" w:color="auto"/>
            </w:tcBorders>
          </w:tcPr>
          <w:p w:rsidR="00FE0E11" w:rsidRPr="00750B0E" w:rsidRDefault="00FE0E11" w:rsidP="000F2247">
            <w:pPr>
              <w:jc w:val="center"/>
              <w:rPr>
                <w:rFonts w:ascii="Times New Roman" w:hAnsi="Times New Roman"/>
                <w:b/>
              </w:rPr>
            </w:pPr>
            <w:r w:rsidRPr="00750B0E">
              <w:rPr>
                <w:rFonts w:ascii="Times New Roman" w:hAnsi="Times New Roman"/>
                <w:b/>
              </w:rPr>
              <w:t>Кількість запитів, що надійшли від:</w:t>
            </w:r>
          </w:p>
        </w:tc>
        <w:tc>
          <w:tcPr>
            <w:tcW w:w="4455" w:type="dxa"/>
            <w:gridSpan w:val="4"/>
            <w:tcBorders>
              <w:top w:val="single" w:sz="4" w:space="0" w:color="auto"/>
              <w:left w:val="single" w:sz="4" w:space="0" w:color="auto"/>
              <w:bottom w:val="single" w:sz="4" w:space="0" w:color="auto"/>
              <w:right w:val="single" w:sz="4" w:space="0" w:color="auto"/>
            </w:tcBorders>
          </w:tcPr>
          <w:p w:rsidR="00FE0E11" w:rsidRPr="00750B0E" w:rsidRDefault="00FE0E11" w:rsidP="000F2247">
            <w:pPr>
              <w:jc w:val="center"/>
              <w:rPr>
                <w:rFonts w:ascii="Times New Roman" w:hAnsi="Times New Roman"/>
                <w:b/>
              </w:rPr>
            </w:pPr>
            <w:r w:rsidRPr="00750B0E">
              <w:rPr>
                <w:rFonts w:ascii="Times New Roman" w:hAnsi="Times New Roman"/>
                <w:b/>
              </w:rPr>
              <w:t>Результати розгляду</w:t>
            </w:r>
          </w:p>
        </w:tc>
      </w:tr>
      <w:tr w:rsidR="00FE0E11" w:rsidRPr="00750B0E" w:rsidTr="00393B6A">
        <w:trPr>
          <w:cantSplit/>
          <w:trHeight w:val="1501"/>
        </w:trPr>
        <w:tc>
          <w:tcPr>
            <w:tcW w:w="1225" w:type="dxa"/>
            <w:tcBorders>
              <w:top w:val="single" w:sz="4" w:space="0" w:color="auto"/>
              <w:left w:val="single" w:sz="4" w:space="0" w:color="auto"/>
              <w:bottom w:val="single" w:sz="4" w:space="0" w:color="auto"/>
              <w:right w:val="single" w:sz="4" w:space="0" w:color="auto"/>
            </w:tcBorders>
          </w:tcPr>
          <w:p w:rsidR="00FE0E11" w:rsidRDefault="00FE0E11" w:rsidP="000F2247"/>
        </w:tc>
        <w:tc>
          <w:tcPr>
            <w:tcW w:w="1435" w:type="dxa"/>
            <w:vMerge/>
            <w:tcBorders>
              <w:top w:val="single" w:sz="4" w:space="0" w:color="auto"/>
              <w:left w:val="single" w:sz="4" w:space="0" w:color="auto"/>
              <w:bottom w:val="single" w:sz="4" w:space="0" w:color="auto"/>
              <w:right w:val="single" w:sz="4" w:space="0" w:color="auto"/>
            </w:tcBorders>
            <w:vAlign w:val="center"/>
            <w:hideMark/>
          </w:tcPr>
          <w:p w:rsidR="00FE0E11" w:rsidRDefault="00FE0E11" w:rsidP="000F2247"/>
        </w:tc>
        <w:tc>
          <w:tcPr>
            <w:tcW w:w="879"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r w:rsidRPr="00750B0E">
              <w:rPr>
                <w:rFonts w:ascii="Times New Roman" w:hAnsi="Times New Roman"/>
              </w:rPr>
              <w:t>поштою</w:t>
            </w:r>
          </w:p>
        </w:tc>
        <w:tc>
          <w:tcPr>
            <w:tcW w:w="975"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r w:rsidRPr="00750B0E">
              <w:rPr>
                <w:rFonts w:ascii="Times New Roman" w:hAnsi="Times New Roman"/>
              </w:rPr>
              <w:t>по телефону</w:t>
            </w:r>
          </w:p>
        </w:tc>
        <w:tc>
          <w:tcPr>
            <w:tcW w:w="890"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r w:rsidRPr="00750B0E">
              <w:rPr>
                <w:rFonts w:ascii="Times New Roman" w:hAnsi="Times New Roman"/>
              </w:rPr>
              <w:t>факсом</w:t>
            </w:r>
          </w:p>
        </w:tc>
        <w:tc>
          <w:tcPr>
            <w:tcW w:w="925"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r w:rsidRPr="00750B0E">
              <w:rPr>
                <w:rFonts w:ascii="Times New Roman" w:hAnsi="Times New Roman"/>
              </w:rPr>
              <w:t>електронною поштою</w:t>
            </w:r>
          </w:p>
        </w:tc>
        <w:tc>
          <w:tcPr>
            <w:tcW w:w="939"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r w:rsidRPr="00750B0E">
              <w:rPr>
                <w:rFonts w:ascii="Times New Roman" w:hAnsi="Times New Roman"/>
              </w:rPr>
              <w:t>особисто</w:t>
            </w:r>
          </w:p>
        </w:tc>
        <w:tc>
          <w:tcPr>
            <w:tcW w:w="961"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r w:rsidRPr="00750B0E">
              <w:rPr>
                <w:rFonts w:ascii="Times New Roman" w:hAnsi="Times New Roman"/>
              </w:rPr>
              <w:t>фізичних осіб</w:t>
            </w:r>
          </w:p>
        </w:tc>
        <w:tc>
          <w:tcPr>
            <w:tcW w:w="1140"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r w:rsidRPr="00750B0E">
              <w:rPr>
                <w:rFonts w:ascii="Times New Roman" w:hAnsi="Times New Roman"/>
              </w:rPr>
              <w:t>юридичних осіб</w:t>
            </w:r>
          </w:p>
        </w:tc>
        <w:tc>
          <w:tcPr>
            <w:tcW w:w="1583"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r w:rsidRPr="00750B0E">
              <w:rPr>
                <w:rFonts w:ascii="Times New Roman" w:hAnsi="Times New Roman"/>
              </w:rPr>
              <w:t>об’єднань громадян без статусу юридичної особи</w:t>
            </w:r>
          </w:p>
        </w:tc>
        <w:tc>
          <w:tcPr>
            <w:tcW w:w="925"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r w:rsidRPr="00750B0E">
              <w:rPr>
                <w:rFonts w:ascii="Times New Roman" w:hAnsi="Times New Roman"/>
              </w:rPr>
              <w:t xml:space="preserve">задоволено </w:t>
            </w:r>
          </w:p>
        </w:tc>
        <w:tc>
          <w:tcPr>
            <w:tcW w:w="1061"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r w:rsidRPr="00750B0E">
              <w:rPr>
                <w:rFonts w:ascii="Times New Roman" w:hAnsi="Times New Roman"/>
              </w:rPr>
              <w:t>відмовлено</w:t>
            </w:r>
          </w:p>
        </w:tc>
        <w:tc>
          <w:tcPr>
            <w:tcW w:w="1233"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proofErr w:type="spellStart"/>
            <w:r w:rsidRPr="00750B0E">
              <w:rPr>
                <w:rFonts w:ascii="Times New Roman" w:hAnsi="Times New Roman"/>
              </w:rPr>
              <w:t>перенаправлено</w:t>
            </w:r>
            <w:proofErr w:type="spellEnd"/>
            <w:r w:rsidRPr="00750B0E">
              <w:rPr>
                <w:rFonts w:ascii="Times New Roman" w:hAnsi="Times New Roman"/>
              </w:rPr>
              <w:t xml:space="preserve">  за належністю</w:t>
            </w:r>
          </w:p>
        </w:tc>
        <w:tc>
          <w:tcPr>
            <w:tcW w:w="1236" w:type="dxa"/>
            <w:tcBorders>
              <w:top w:val="single" w:sz="4" w:space="0" w:color="auto"/>
              <w:left w:val="single" w:sz="4" w:space="0" w:color="auto"/>
              <w:bottom w:val="single" w:sz="4" w:space="0" w:color="auto"/>
              <w:right w:val="single" w:sz="4" w:space="0" w:color="auto"/>
            </w:tcBorders>
            <w:textDirection w:val="btLr"/>
            <w:hideMark/>
          </w:tcPr>
          <w:p w:rsidR="00FE0E11" w:rsidRPr="00750B0E" w:rsidRDefault="00FE0E11" w:rsidP="000F2247">
            <w:pPr>
              <w:ind w:left="113" w:right="113"/>
              <w:rPr>
                <w:rFonts w:ascii="Times New Roman" w:hAnsi="Times New Roman"/>
              </w:rPr>
            </w:pPr>
            <w:r w:rsidRPr="00750B0E">
              <w:rPr>
                <w:rFonts w:ascii="Times New Roman" w:hAnsi="Times New Roman"/>
              </w:rPr>
              <w:t>опрацьовуються</w:t>
            </w:r>
          </w:p>
        </w:tc>
      </w:tr>
      <w:tr w:rsidR="00FE0E11" w:rsidRPr="00750B0E" w:rsidTr="00393B6A">
        <w:trPr>
          <w:trHeight w:val="745"/>
        </w:trPr>
        <w:tc>
          <w:tcPr>
            <w:tcW w:w="1225" w:type="dxa"/>
            <w:tcBorders>
              <w:top w:val="single" w:sz="4" w:space="0" w:color="auto"/>
              <w:left w:val="single" w:sz="4" w:space="0" w:color="auto"/>
              <w:bottom w:val="single" w:sz="4" w:space="0" w:color="auto"/>
              <w:right w:val="single" w:sz="4" w:space="0" w:color="auto"/>
            </w:tcBorders>
            <w:vAlign w:val="center"/>
          </w:tcPr>
          <w:p w:rsidR="00FE0E11" w:rsidRPr="00750B0E" w:rsidRDefault="00FE0E11" w:rsidP="000F2247">
            <w:pPr>
              <w:jc w:val="center"/>
              <w:rPr>
                <w:rFonts w:ascii="Times New Roman" w:hAnsi="Times New Roman"/>
              </w:rPr>
            </w:pPr>
            <w:r w:rsidRPr="00750B0E">
              <w:rPr>
                <w:rFonts w:ascii="Times New Roman" w:hAnsi="Times New Roman"/>
              </w:rPr>
              <w:t>Січень</w:t>
            </w:r>
          </w:p>
        </w:tc>
        <w:tc>
          <w:tcPr>
            <w:tcW w:w="1435" w:type="dxa"/>
            <w:tcBorders>
              <w:top w:val="single" w:sz="4" w:space="0" w:color="auto"/>
              <w:left w:val="single" w:sz="4" w:space="0" w:color="auto"/>
              <w:bottom w:val="single" w:sz="4" w:space="0" w:color="auto"/>
              <w:right w:val="single" w:sz="4" w:space="0" w:color="auto"/>
            </w:tcBorders>
            <w:vAlign w:val="center"/>
            <w:hideMark/>
          </w:tcPr>
          <w:p w:rsidR="00FE0E11" w:rsidRDefault="00FE0E11" w:rsidP="000F2247">
            <w:pPr>
              <w:jc w:val="center"/>
            </w:pPr>
            <w:r>
              <w:t>4</w:t>
            </w:r>
          </w:p>
        </w:tc>
        <w:tc>
          <w:tcPr>
            <w:tcW w:w="87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1</w:t>
            </w:r>
          </w:p>
        </w:tc>
        <w:tc>
          <w:tcPr>
            <w:tcW w:w="97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89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2</w:t>
            </w:r>
          </w:p>
        </w:tc>
        <w:tc>
          <w:tcPr>
            <w:tcW w:w="114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4</w:t>
            </w:r>
          </w:p>
        </w:tc>
        <w:tc>
          <w:tcPr>
            <w:tcW w:w="10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6"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r>
      <w:tr w:rsidR="00FE0E11" w:rsidRPr="00750B0E" w:rsidTr="00393B6A">
        <w:trPr>
          <w:trHeight w:val="734"/>
        </w:trPr>
        <w:tc>
          <w:tcPr>
            <w:tcW w:w="1225" w:type="dxa"/>
            <w:tcBorders>
              <w:top w:val="single" w:sz="4" w:space="0" w:color="auto"/>
              <w:left w:val="single" w:sz="4" w:space="0" w:color="auto"/>
              <w:bottom w:val="single" w:sz="4" w:space="0" w:color="auto"/>
              <w:right w:val="single" w:sz="4" w:space="0" w:color="auto"/>
            </w:tcBorders>
            <w:vAlign w:val="center"/>
          </w:tcPr>
          <w:p w:rsidR="00FE0E11" w:rsidRPr="00750B0E" w:rsidRDefault="00FE0E11" w:rsidP="000F2247">
            <w:pPr>
              <w:jc w:val="center"/>
              <w:rPr>
                <w:rFonts w:ascii="Times New Roman" w:hAnsi="Times New Roman"/>
              </w:rPr>
            </w:pPr>
            <w:r w:rsidRPr="00750B0E">
              <w:rPr>
                <w:rFonts w:ascii="Times New Roman" w:hAnsi="Times New Roman"/>
              </w:rPr>
              <w:t>Лютий</w:t>
            </w:r>
          </w:p>
        </w:tc>
        <w:tc>
          <w:tcPr>
            <w:tcW w:w="1435" w:type="dxa"/>
            <w:tcBorders>
              <w:top w:val="single" w:sz="4" w:space="0" w:color="auto"/>
              <w:left w:val="single" w:sz="4" w:space="0" w:color="auto"/>
              <w:bottom w:val="single" w:sz="4" w:space="0" w:color="auto"/>
              <w:right w:val="single" w:sz="4" w:space="0" w:color="auto"/>
            </w:tcBorders>
            <w:vAlign w:val="center"/>
            <w:hideMark/>
          </w:tcPr>
          <w:p w:rsidR="00FE0E11" w:rsidRDefault="00FE0E11" w:rsidP="000F2247">
            <w:pPr>
              <w:jc w:val="center"/>
            </w:pPr>
            <w:r>
              <w:t>3</w:t>
            </w:r>
          </w:p>
        </w:tc>
        <w:tc>
          <w:tcPr>
            <w:tcW w:w="87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7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89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3</w:t>
            </w:r>
          </w:p>
        </w:tc>
        <w:tc>
          <w:tcPr>
            <w:tcW w:w="93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1</w:t>
            </w:r>
          </w:p>
        </w:tc>
        <w:tc>
          <w:tcPr>
            <w:tcW w:w="114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6"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r>
      <w:tr w:rsidR="00FE0E11" w:rsidRPr="00750B0E" w:rsidTr="00393B6A">
        <w:trPr>
          <w:trHeight w:val="745"/>
        </w:trPr>
        <w:tc>
          <w:tcPr>
            <w:tcW w:w="1225" w:type="dxa"/>
            <w:tcBorders>
              <w:top w:val="single" w:sz="4" w:space="0" w:color="auto"/>
              <w:left w:val="single" w:sz="4" w:space="0" w:color="auto"/>
              <w:bottom w:val="single" w:sz="4" w:space="0" w:color="auto"/>
              <w:right w:val="single" w:sz="4" w:space="0" w:color="auto"/>
            </w:tcBorders>
            <w:vAlign w:val="center"/>
          </w:tcPr>
          <w:p w:rsidR="00FE0E11" w:rsidRPr="00750B0E" w:rsidRDefault="00FE0E11" w:rsidP="000F2247">
            <w:pPr>
              <w:jc w:val="center"/>
              <w:rPr>
                <w:rFonts w:ascii="Times New Roman" w:hAnsi="Times New Roman"/>
              </w:rPr>
            </w:pPr>
            <w:r w:rsidRPr="00750B0E">
              <w:rPr>
                <w:rFonts w:ascii="Times New Roman" w:hAnsi="Times New Roman"/>
              </w:rPr>
              <w:t>Березень</w:t>
            </w:r>
          </w:p>
        </w:tc>
        <w:tc>
          <w:tcPr>
            <w:tcW w:w="1435" w:type="dxa"/>
            <w:tcBorders>
              <w:top w:val="single" w:sz="4" w:space="0" w:color="auto"/>
              <w:left w:val="single" w:sz="4" w:space="0" w:color="auto"/>
              <w:bottom w:val="single" w:sz="4" w:space="0" w:color="auto"/>
              <w:right w:val="single" w:sz="4" w:space="0" w:color="auto"/>
            </w:tcBorders>
            <w:vAlign w:val="center"/>
            <w:hideMark/>
          </w:tcPr>
          <w:p w:rsidR="00FE0E11" w:rsidRDefault="00FE0E11" w:rsidP="000F2247">
            <w:pPr>
              <w:jc w:val="center"/>
            </w:pPr>
            <w:r>
              <w:t>-</w:t>
            </w:r>
          </w:p>
        </w:tc>
        <w:tc>
          <w:tcPr>
            <w:tcW w:w="87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7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89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3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14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58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0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6"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r>
      <w:tr w:rsidR="00FE0E11" w:rsidRPr="00750B0E" w:rsidTr="00393B6A">
        <w:trPr>
          <w:trHeight w:val="734"/>
        </w:trPr>
        <w:tc>
          <w:tcPr>
            <w:tcW w:w="1225" w:type="dxa"/>
            <w:tcBorders>
              <w:top w:val="single" w:sz="4" w:space="0" w:color="auto"/>
              <w:left w:val="single" w:sz="4" w:space="0" w:color="auto"/>
              <w:bottom w:val="single" w:sz="4" w:space="0" w:color="auto"/>
              <w:right w:val="single" w:sz="4" w:space="0" w:color="auto"/>
            </w:tcBorders>
            <w:vAlign w:val="center"/>
          </w:tcPr>
          <w:p w:rsidR="00FE0E11" w:rsidRPr="00750B0E" w:rsidRDefault="00FE0E11" w:rsidP="000F2247">
            <w:pPr>
              <w:jc w:val="center"/>
              <w:rPr>
                <w:rFonts w:ascii="Times New Roman" w:hAnsi="Times New Roman"/>
              </w:rPr>
            </w:pPr>
            <w:r w:rsidRPr="00750B0E">
              <w:rPr>
                <w:rFonts w:ascii="Times New Roman" w:hAnsi="Times New Roman"/>
              </w:rPr>
              <w:t>Квітень</w:t>
            </w:r>
          </w:p>
        </w:tc>
        <w:tc>
          <w:tcPr>
            <w:tcW w:w="1435" w:type="dxa"/>
            <w:tcBorders>
              <w:top w:val="single" w:sz="4" w:space="0" w:color="auto"/>
              <w:left w:val="single" w:sz="4" w:space="0" w:color="auto"/>
              <w:bottom w:val="single" w:sz="4" w:space="0" w:color="auto"/>
              <w:right w:val="single" w:sz="4" w:space="0" w:color="auto"/>
            </w:tcBorders>
            <w:vAlign w:val="center"/>
            <w:hideMark/>
          </w:tcPr>
          <w:p w:rsidR="00FE0E11" w:rsidRDefault="00FE0E11" w:rsidP="000F2247">
            <w:pPr>
              <w:jc w:val="center"/>
            </w:pPr>
            <w:r>
              <w:t>1</w:t>
            </w:r>
          </w:p>
        </w:tc>
        <w:tc>
          <w:tcPr>
            <w:tcW w:w="87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7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89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1</w:t>
            </w:r>
          </w:p>
        </w:tc>
        <w:tc>
          <w:tcPr>
            <w:tcW w:w="93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1</w:t>
            </w:r>
          </w:p>
        </w:tc>
        <w:tc>
          <w:tcPr>
            <w:tcW w:w="114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C92CBD" w:rsidP="000F2247">
            <w:pPr>
              <w:jc w:val="center"/>
              <w:rPr>
                <w:rFonts w:ascii="Times New Roman" w:hAnsi="Times New Roman"/>
              </w:rPr>
            </w:pPr>
            <w:r>
              <w:rPr>
                <w:rFonts w:ascii="Times New Roman" w:hAnsi="Times New Roman"/>
              </w:rPr>
              <w:t>-</w:t>
            </w:r>
          </w:p>
        </w:tc>
        <w:tc>
          <w:tcPr>
            <w:tcW w:w="158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6"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r>
      <w:tr w:rsidR="00FE0E11" w:rsidRPr="00750B0E" w:rsidTr="00393B6A">
        <w:trPr>
          <w:trHeight w:val="384"/>
        </w:trPr>
        <w:tc>
          <w:tcPr>
            <w:tcW w:w="1225" w:type="dxa"/>
            <w:tcBorders>
              <w:top w:val="single" w:sz="4" w:space="0" w:color="auto"/>
              <w:left w:val="single" w:sz="4" w:space="0" w:color="auto"/>
              <w:bottom w:val="single" w:sz="4" w:space="0" w:color="auto"/>
              <w:right w:val="single" w:sz="4" w:space="0" w:color="auto"/>
            </w:tcBorders>
            <w:vAlign w:val="center"/>
          </w:tcPr>
          <w:p w:rsidR="00FE0E11" w:rsidRPr="00750B0E" w:rsidRDefault="00FE0E11" w:rsidP="000F2247">
            <w:pPr>
              <w:jc w:val="center"/>
              <w:rPr>
                <w:rFonts w:ascii="Times New Roman" w:hAnsi="Times New Roman"/>
              </w:rPr>
            </w:pPr>
            <w:r w:rsidRPr="00750B0E">
              <w:rPr>
                <w:rFonts w:ascii="Times New Roman" w:hAnsi="Times New Roman"/>
              </w:rPr>
              <w:t>Травень</w:t>
            </w:r>
          </w:p>
        </w:tc>
        <w:tc>
          <w:tcPr>
            <w:tcW w:w="1435" w:type="dxa"/>
            <w:tcBorders>
              <w:top w:val="single" w:sz="4" w:space="0" w:color="auto"/>
              <w:left w:val="single" w:sz="4" w:space="0" w:color="auto"/>
              <w:bottom w:val="single" w:sz="4" w:space="0" w:color="auto"/>
              <w:right w:val="single" w:sz="4" w:space="0" w:color="auto"/>
            </w:tcBorders>
            <w:vAlign w:val="center"/>
            <w:hideMark/>
          </w:tcPr>
          <w:p w:rsidR="00FE0E11" w:rsidRDefault="00FE0E11" w:rsidP="000F2247">
            <w:pPr>
              <w:jc w:val="center"/>
            </w:pPr>
            <w:r>
              <w:t>2</w:t>
            </w:r>
          </w:p>
        </w:tc>
        <w:tc>
          <w:tcPr>
            <w:tcW w:w="87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7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89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2</w:t>
            </w:r>
          </w:p>
        </w:tc>
        <w:tc>
          <w:tcPr>
            <w:tcW w:w="93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2</w:t>
            </w:r>
          </w:p>
        </w:tc>
        <w:tc>
          <w:tcPr>
            <w:tcW w:w="114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58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2</w:t>
            </w:r>
          </w:p>
        </w:tc>
        <w:tc>
          <w:tcPr>
            <w:tcW w:w="10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2</w:t>
            </w:r>
          </w:p>
        </w:tc>
        <w:tc>
          <w:tcPr>
            <w:tcW w:w="1236"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r>
      <w:tr w:rsidR="00FE0E11" w:rsidRPr="00750B0E" w:rsidTr="00393B6A">
        <w:trPr>
          <w:trHeight w:val="745"/>
        </w:trPr>
        <w:tc>
          <w:tcPr>
            <w:tcW w:w="1225" w:type="dxa"/>
            <w:tcBorders>
              <w:top w:val="single" w:sz="4" w:space="0" w:color="auto"/>
              <w:left w:val="single" w:sz="4" w:space="0" w:color="auto"/>
              <w:bottom w:val="single" w:sz="4" w:space="0" w:color="auto"/>
              <w:right w:val="single" w:sz="4" w:space="0" w:color="auto"/>
            </w:tcBorders>
            <w:vAlign w:val="center"/>
          </w:tcPr>
          <w:p w:rsidR="00FE0E11" w:rsidRPr="00750B0E" w:rsidRDefault="00FE0E11" w:rsidP="000F2247">
            <w:pPr>
              <w:jc w:val="center"/>
              <w:rPr>
                <w:rFonts w:ascii="Times New Roman" w:hAnsi="Times New Roman"/>
              </w:rPr>
            </w:pPr>
            <w:r w:rsidRPr="00750B0E">
              <w:rPr>
                <w:rFonts w:ascii="Times New Roman" w:hAnsi="Times New Roman"/>
              </w:rPr>
              <w:t>Червень</w:t>
            </w:r>
          </w:p>
        </w:tc>
        <w:tc>
          <w:tcPr>
            <w:tcW w:w="1435" w:type="dxa"/>
            <w:tcBorders>
              <w:top w:val="single" w:sz="4" w:space="0" w:color="auto"/>
              <w:left w:val="single" w:sz="4" w:space="0" w:color="auto"/>
              <w:bottom w:val="single" w:sz="4" w:space="0" w:color="auto"/>
              <w:right w:val="single" w:sz="4" w:space="0" w:color="auto"/>
            </w:tcBorders>
            <w:vAlign w:val="center"/>
            <w:hideMark/>
          </w:tcPr>
          <w:p w:rsidR="00FE0E11" w:rsidRDefault="00500652" w:rsidP="000F2247">
            <w:pPr>
              <w:jc w:val="center"/>
            </w:pPr>
            <w:r>
              <w:t>8</w:t>
            </w:r>
          </w:p>
        </w:tc>
        <w:tc>
          <w:tcPr>
            <w:tcW w:w="87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7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89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500652" w:rsidP="000F2247">
            <w:pPr>
              <w:jc w:val="center"/>
              <w:rPr>
                <w:rFonts w:ascii="Times New Roman" w:hAnsi="Times New Roman"/>
              </w:rPr>
            </w:pPr>
            <w:r>
              <w:rPr>
                <w:rFonts w:ascii="Times New Roman" w:hAnsi="Times New Roman"/>
              </w:rPr>
              <w:t>7</w:t>
            </w:r>
          </w:p>
        </w:tc>
        <w:tc>
          <w:tcPr>
            <w:tcW w:w="93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1</w:t>
            </w:r>
          </w:p>
        </w:tc>
        <w:tc>
          <w:tcPr>
            <w:tcW w:w="9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500652" w:rsidP="000F2247">
            <w:pPr>
              <w:jc w:val="center"/>
              <w:rPr>
                <w:rFonts w:ascii="Times New Roman" w:hAnsi="Times New Roman"/>
              </w:rPr>
            </w:pPr>
            <w:r>
              <w:rPr>
                <w:rFonts w:ascii="Times New Roman" w:hAnsi="Times New Roman"/>
              </w:rPr>
              <w:t>2</w:t>
            </w:r>
          </w:p>
        </w:tc>
        <w:tc>
          <w:tcPr>
            <w:tcW w:w="114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500652" w:rsidP="000F2247">
            <w:pPr>
              <w:jc w:val="center"/>
              <w:rPr>
                <w:rFonts w:ascii="Times New Roman" w:hAnsi="Times New Roman"/>
              </w:rPr>
            </w:pPr>
            <w:r>
              <w:rPr>
                <w:rFonts w:ascii="Times New Roman" w:hAnsi="Times New Roman"/>
              </w:rPr>
              <w:t>6</w:t>
            </w:r>
          </w:p>
        </w:tc>
        <w:tc>
          <w:tcPr>
            <w:tcW w:w="158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500652" w:rsidP="000F2247">
            <w:pPr>
              <w:jc w:val="center"/>
              <w:rPr>
                <w:rFonts w:ascii="Times New Roman" w:hAnsi="Times New Roman"/>
              </w:rPr>
            </w:pPr>
            <w:r>
              <w:rPr>
                <w:rFonts w:ascii="Times New Roman" w:hAnsi="Times New Roman"/>
              </w:rPr>
              <w:t>8</w:t>
            </w:r>
          </w:p>
        </w:tc>
        <w:tc>
          <w:tcPr>
            <w:tcW w:w="10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6"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r>
      <w:tr w:rsidR="0014606B" w:rsidRPr="00750B0E" w:rsidTr="00393B6A">
        <w:trPr>
          <w:trHeight w:val="745"/>
        </w:trPr>
        <w:tc>
          <w:tcPr>
            <w:tcW w:w="1225" w:type="dxa"/>
            <w:tcBorders>
              <w:top w:val="single" w:sz="4" w:space="0" w:color="auto"/>
              <w:left w:val="single" w:sz="4" w:space="0" w:color="auto"/>
              <w:bottom w:val="single" w:sz="4" w:space="0" w:color="auto"/>
              <w:right w:val="single" w:sz="4" w:space="0" w:color="auto"/>
            </w:tcBorders>
            <w:vAlign w:val="center"/>
          </w:tcPr>
          <w:p w:rsidR="0014606B" w:rsidRPr="00750B0E" w:rsidRDefault="00E64A4E" w:rsidP="000F2247">
            <w:pPr>
              <w:jc w:val="center"/>
              <w:rPr>
                <w:rFonts w:ascii="Times New Roman" w:hAnsi="Times New Roman"/>
              </w:rPr>
            </w:pPr>
            <w:r>
              <w:rPr>
                <w:rFonts w:ascii="Times New Roman" w:hAnsi="Times New Roman"/>
              </w:rPr>
              <w:t>Липень</w:t>
            </w:r>
          </w:p>
        </w:tc>
        <w:tc>
          <w:tcPr>
            <w:tcW w:w="1435" w:type="dxa"/>
            <w:tcBorders>
              <w:top w:val="single" w:sz="4" w:space="0" w:color="auto"/>
              <w:left w:val="single" w:sz="4" w:space="0" w:color="auto"/>
              <w:bottom w:val="single" w:sz="4" w:space="0" w:color="auto"/>
              <w:right w:val="single" w:sz="4" w:space="0" w:color="auto"/>
            </w:tcBorders>
            <w:vAlign w:val="center"/>
          </w:tcPr>
          <w:p w:rsidR="0014606B" w:rsidRDefault="0021457E" w:rsidP="000F2247">
            <w:pPr>
              <w:jc w:val="center"/>
            </w:pPr>
            <w:r>
              <w:t>-</w:t>
            </w:r>
          </w:p>
        </w:tc>
        <w:tc>
          <w:tcPr>
            <w:tcW w:w="879"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c>
          <w:tcPr>
            <w:tcW w:w="975"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c>
          <w:tcPr>
            <w:tcW w:w="890"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c>
          <w:tcPr>
            <w:tcW w:w="939"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c>
          <w:tcPr>
            <w:tcW w:w="961"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c>
          <w:tcPr>
            <w:tcW w:w="1140"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c>
          <w:tcPr>
            <w:tcW w:w="1583"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c>
          <w:tcPr>
            <w:tcW w:w="1061"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c>
          <w:tcPr>
            <w:tcW w:w="1233"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c>
          <w:tcPr>
            <w:tcW w:w="1236" w:type="dxa"/>
            <w:tcBorders>
              <w:top w:val="single" w:sz="4" w:space="0" w:color="auto"/>
              <w:left w:val="single" w:sz="4" w:space="0" w:color="auto"/>
              <w:bottom w:val="single" w:sz="4" w:space="0" w:color="auto"/>
              <w:right w:val="single" w:sz="4" w:space="0" w:color="auto"/>
            </w:tcBorders>
            <w:vAlign w:val="center"/>
          </w:tcPr>
          <w:p w:rsidR="0014606B" w:rsidRPr="00750B0E" w:rsidRDefault="0021457E" w:rsidP="000F2247">
            <w:pPr>
              <w:jc w:val="center"/>
              <w:rPr>
                <w:rFonts w:ascii="Times New Roman" w:hAnsi="Times New Roman"/>
              </w:rPr>
            </w:pPr>
            <w:r>
              <w:rPr>
                <w:rFonts w:ascii="Times New Roman" w:hAnsi="Times New Roman"/>
              </w:rPr>
              <w:t>-</w:t>
            </w:r>
          </w:p>
        </w:tc>
      </w:tr>
      <w:tr w:rsidR="00E64A4E" w:rsidRPr="00750B0E" w:rsidTr="00393B6A">
        <w:trPr>
          <w:trHeight w:val="745"/>
        </w:trPr>
        <w:tc>
          <w:tcPr>
            <w:tcW w:w="1225" w:type="dxa"/>
            <w:tcBorders>
              <w:top w:val="single" w:sz="4" w:space="0" w:color="auto"/>
              <w:left w:val="single" w:sz="4" w:space="0" w:color="auto"/>
              <w:bottom w:val="single" w:sz="4" w:space="0" w:color="auto"/>
              <w:right w:val="single" w:sz="4" w:space="0" w:color="auto"/>
            </w:tcBorders>
            <w:vAlign w:val="center"/>
          </w:tcPr>
          <w:p w:rsidR="00E64A4E" w:rsidRDefault="00E64A4E" w:rsidP="000F2247">
            <w:pPr>
              <w:jc w:val="center"/>
              <w:rPr>
                <w:rFonts w:ascii="Times New Roman" w:hAnsi="Times New Roman"/>
              </w:rPr>
            </w:pPr>
            <w:r>
              <w:rPr>
                <w:rFonts w:ascii="Times New Roman" w:hAnsi="Times New Roman"/>
              </w:rPr>
              <w:lastRenderedPageBreak/>
              <w:t>Серпень</w:t>
            </w:r>
          </w:p>
        </w:tc>
        <w:tc>
          <w:tcPr>
            <w:tcW w:w="1435" w:type="dxa"/>
            <w:tcBorders>
              <w:top w:val="single" w:sz="4" w:space="0" w:color="auto"/>
              <w:left w:val="single" w:sz="4" w:space="0" w:color="auto"/>
              <w:bottom w:val="single" w:sz="4" w:space="0" w:color="auto"/>
              <w:right w:val="single" w:sz="4" w:space="0" w:color="auto"/>
            </w:tcBorders>
            <w:vAlign w:val="center"/>
          </w:tcPr>
          <w:p w:rsidR="00E64A4E" w:rsidRDefault="00563BDB" w:rsidP="000F2247">
            <w:pPr>
              <w:jc w:val="center"/>
            </w:pPr>
            <w:r>
              <w:t>6</w:t>
            </w:r>
          </w:p>
        </w:tc>
        <w:tc>
          <w:tcPr>
            <w:tcW w:w="879" w:type="dxa"/>
            <w:tcBorders>
              <w:top w:val="single" w:sz="4" w:space="0" w:color="auto"/>
              <w:left w:val="single" w:sz="4" w:space="0" w:color="auto"/>
              <w:bottom w:val="single" w:sz="4" w:space="0" w:color="auto"/>
              <w:right w:val="single" w:sz="4" w:space="0" w:color="auto"/>
            </w:tcBorders>
            <w:vAlign w:val="center"/>
          </w:tcPr>
          <w:p w:rsidR="00E64A4E" w:rsidRPr="00750B0E" w:rsidRDefault="00563BDB" w:rsidP="000F2247">
            <w:pPr>
              <w:jc w:val="center"/>
              <w:rPr>
                <w:rFonts w:ascii="Times New Roman" w:hAnsi="Times New Roman"/>
              </w:rPr>
            </w:pPr>
            <w:r>
              <w:rPr>
                <w:rFonts w:ascii="Times New Roman" w:hAnsi="Times New Roman"/>
              </w:rPr>
              <w:t>2</w:t>
            </w:r>
          </w:p>
        </w:tc>
        <w:tc>
          <w:tcPr>
            <w:tcW w:w="975" w:type="dxa"/>
            <w:tcBorders>
              <w:top w:val="single" w:sz="4" w:space="0" w:color="auto"/>
              <w:left w:val="single" w:sz="4" w:space="0" w:color="auto"/>
              <w:bottom w:val="single" w:sz="4" w:space="0" w:color="auto"/>
              <w:right w:val="single" w:sz="4" w:space="0" w:color="auto"/>
            </w:tcBorders>
            <w:vAlign w:val="center"/>
          </w:tcPr>
          <w:p w:rsidR="00E64A4E" w:rsidRPr="00750B0E" w:rsidRDefault="00563BDB" w:rsidP="000F2247">
            <w:pPr>
              <w:jc w:val="center"/>
              <w:rPr>
                <w:rFonts w:ascii="Times New Roman" w:hAnsi="Times New Roman"/>
              </w:rPr>
            </w:pPr>
            <w:r>
              <w:rPr>
                <w:rFonts w:ascii="Times New Roman" w:hAnsi="Times New Roman"/>
              </w:rPr>
              <w:t>-</w:t>
            </w:r>
          </w:p>
        </w:tc>
        <w:tc>
          <w:tcPr>
            <w:tcW w:w="890" w:type="dxa"/>
            <w:tcBorders>
              <w:top w:val="single" w:sz="4" w:space="0" w:color="auto"/>
              <w:left w:val="single" w:sz="4" w:space="0" w:color="auto"/>
              <w:bottom w:val="single" w:sz="4" w:space="0" w:color="auto"/>
              <w:right w:val="single" w:sz="4" w:space="0" w:color="auto"/>
            </w:tcBorders>
            <w:vAlign w:val="center"/>
          </w:tcPr>
          <w:p w:rsidR="00E64A4E" w:rsidRPr="00750B0E" w:rsidRDefault="00563BDB" w:rsidP="000F2247">
            <w:pPr>
              <w:jc w:val="center"/>
              <w:rPr>
                <w:rFonts w:ascii="Times New Roman" w:hAnsi="Times New Roman"/>
              </w:rPr>
            </w:pPr>
            <w:r>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tcPr>
          <w:p w:rsidR="00E64A4E" w:rsidRPr="00750B0E" w:rsidRDefault="00563BDB" w:rsidP="000F2247">
            <w:pPr>
              <w:jc w:val="center"/>
              <w:rPr>
                <w:rFonts w:ascii="Times New Roman" w:hAnsi="Times New Roman"/>
              </w:rPr>
            </w:pPr>
            <w:r>
              <w:rPr>
                <w:rFonts w:ascii="Times New Roman" w:hAnsi="Times New Roman"/>
              </w:rPr>
              <w:t>4</w:t>
            </w:r>
          </w:p>
        </w:tc>
        <w:tc>
          <w:tcPr>
            <w:tcW w:w="939" w:type="dxa"/>
            <w:tcBorders>
              <w:top w:val="single" w:sz="4" w:space="0" w:color="auto"/>
              <w:left w:val="single" w:sz="4" w:space="0" w:color="auto"/>
              <w:bottom w:val="single" w:sz="4" w:space="0" w:color="auto"/>
              <w:right w:val="single" w:sz="4" w:space="0" w:color="auto"/>
            </w:tcBorders>
            <w:vAlign w:val="center"/>
          </w:tcPr>
          <w:p w:rsidR="00E64A4E" w:rsidRPr="00750B0E" w:rsidRDefault="00563BDB" w:rsidP="000F2247">
            <w:pPr>
              <w:jc w:val="center"/>
              <w:rPr>
                <w:rFonts w:ascii="Times New Roman" w:hAnsi="Times New Roman"/>
              </w:rPr>
            </w:pPr>
            <w:r>
              <w:rPr>
                <w:rFonts w:ascii="Times New Roman" w:hAnsi="Times New Roman"/>
              </w:rPr>
              <w:t>-</w:t>
            </w:r>
          </w:p>
        </w:tc>
        <w:tc>
          <w:tcPr>
            <w:tcW w:w="961" w:type="dxa"/>
            <w:tcBorders>
              <w:top w:val="single" w:sz="4" w:space="0" w:color="auto"/>
              <w:left w:val="single" w:sz="4" w:space="0" w:color="auto"/>
              <w:bottom w:val="single" w:sz="4" w:space="0" w:color="auto"/>
              <w:right w:val="single" w:sz="4" w:space="0" w:color="auto"/>
            </w:tcBorders>
            <w:vAlign w:val="center"/>
          </w:tcPr>
          <w:p w:rsidR="00E64A4E" w:rsidRPr="00750B0E" w:rsidRDefault="002C6EAC" w:rsidP="004549BB">
            <w:pPr>
              <w:jc w:val="center"/>
              <w:rPr>
                <w:rFonts w:ascii="Times New Roman" w:hAnsi="Times New Roman"/>
              </w:rPr>
            </w:pPr>
            <w:r>
              <w:rPr>
                <w:rFonts w:ascii="Times New Roman" w:hAnsi="Times New Roman"/>
              </w:rPr>
              <w:t>1</w:t>
            </w:r>
          </w:p>
        </w:tc>
        <w:tc>
          <w:tcPr>
            <w:tcW w:w="1140" w:type="dxa"/>
            <w:tcBorders>
              <w:top w:val="single" w:sz="4" w:space="0" w:color="auto"/>
              <w:left w:val="single" w:sz="4" w:space="0" w:color="auto"/>
              <w:bottom w:val="single" w:sz="4" w:space="0" w:color="auto"/>
              <w:right w:val="single" w:sz="4" w:space="0" w:color="auto"/>
            </w:tcBorders>
            <w:vAlign w:val="center"/>
          </w:tcPr>
          <w:p w:rsidR="00E64A4E" w:rsidRPr="00750B0E" w:rsidRDefault="002C6EAC" w:rsidP="000F2247">
            <w:pPr>
              <w:jc w:val="center"/>
              <w:rPr>
                <w:rFonts w:ascii="Times New Roman" w:hAnsi="Times New Roman"/>
              </w:rPr>
            </w:pPr>
            <w:r>
              <w:rPr>
                <w:rFonts w:ascii="Times New Roman" w:hAnsi="Times New Roman"/>
              </w:rPr>
              <w:t>5</w:t>
            </w:r>
          </w:p>
        </w:tc>
        <w:tc>
          <w:tcPr>
            <w:tcW w:w="1583" w:type="dxa"/>
            <w:tcBorders>
              <w:top w:val="single" w:sz="4" w:space="0" w:color="auto"/>
              <w:left w:val="single" w:sz="4" w:space="0" w:color="auto"/>
              <w:bottom w:val="single" w:sz="4" w:space="0" w:color="auto"/>
              <w:right w:val="single" w:sz="4" w:space="0" w:color="auto"/>
            </w:tcBorders>
            <w:vAlign w:val="center"/>
          </w:tcPr>
          <w:p w:rsidR="00E64A4E" w:rsidRPr="00750B0E" w:rsidRDefault="002C6EAC" w:rsidP="000F2247">
            <w:pPr>
              <w:jc w:val="center"/>
              <w:rPr>
                <w:rFonts w:ascii="Times New Roman" w:hAnsi="Times New Roman"/>
              </w:rPr>
            </w:pPr>
            <w:r>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tcPr>
          <w:p w:rsidR="00E64A4E" w:rsidRPr="00750B0E" w:rsidRDefault="002C6EAC" w:rsidP="004549BB">
            <w:pPr>
              <w:jc w:val="center"/>
              <w:rPr>
                <w:rFonts w:ascii="Times New Roman" w:hAnsi="Times New Roman"/>
              </w:rPr>
            </w:pPr>
            <w:r>
              <w:rPr>
                <w:rFonts w:ascii="Times New Roman" w:hAnsi="Times New Roman"/>
              </w:rPr>
              <w:t>6</w:t>
            </w:r>
          </w:p>
        </w:tc>
        <w:tc>
          <w:tcPr>
            <w:tcW w:w="1061" w:type="dxa"/>
            <w:tcBorders>
              <w:top w:val="single" w:sz="4" w:space="0" w:color="auto"/>
              <w:left w:val="single" w:sz="4" w:space="0" w:color="auto"/>
              <w:bottom w:val="single" w:sz="4" w:space="0" w:color="auto"/>
              <w:right w:val="single" w:sz="4" w:space="0" w:color="auto"/>
            </w:tcBorders>
            <w:vAlign w:val="center"/>
          </w:tcPr>
          <w:p w:rsidR="00E64A4E" w:rsidRPr="00750B0E" w:rsidRDefault="002C6EAC" w:rsidP="000F2247">
            <w:pPr>
              <w:jc w:val="center"/>
              <w:rPr>
                <w:rFonts w:ascii="Times New Roman" w:hAnsi="Times New Roman"/>
              </w:rPr>
            </w:pPr>
            <w:r>
              <w:rPr>
                <w:rFonts w:ascii="Times New Roman" w:hAnsi="Times New Roman"/>
              </w:rPr>
              <w:t>-</w:t>
            </w:r>
          </w:p>
        </w:tc>
        <w:tc>
          <w:tcPr>
            <w:tcW w:w="1233" w:type="dxa"/>
            <w:tcBorders>
              <w:top w:val="single" w:sz="4" w:space="0" w:color="auto"/>
              <w:left w:val="single" w:sz="4" w:space="0" w:color="auto"/>
              <w:bottom w:val="single" w:sz="4" w:space="0" w:color="auto"/>
              <w:right w:val="single" w:sz="4" w:space="0" w:color="auto"/>
            </w:tcBorders>
            <w:vAlign w:val="center"/>
          </w:tcPr>
          <w:p w:rsidR="00E64A4E" w:rsidRPr="00750B0E" w:rsidRDefault="002C6EAC" w:rsidP="000F2247">
            <w:pPr>
              <w:jc w:val="center"/>
              <w:rPr>
                <w:rFonts w:ascii="Times New Roman" w:hAnsi="Times New Roman"/>
              </w:rPr>
            </w:pPr>
            <w:r>
              <w:rPr>
                <w:rFonts w:ascii="Times New Roman" w:hAnsi="Times New Roman"/>
              </w:rPr>
              <w:t>1</w:t>
            </w:r>
          </w:p>
        </w:tc>
        <w:tc>
          <w:tcPr>
            <w:tcW w:w="1236" w:type="dxa"/>
            <w:tcBorders>
              <w:top w:val="single" w:sz="4" w:space="0" w:color="auto"/>
              <w:left w:val="single" w:sz="4" w:space="0" w:color="auto"/>
              <w:bottom w:val="single" w:sz="4" w:space="0" w:color="auto"/>
              <w:right w:val="single" w:sz="4" w:space="0" w:color="auto"/>
            </w:tcBorders>
            <w:vAlign w:val="center"/>
          </w:tcPr>
          <w:p w:rsidR="00E64A4E" w:rsidRPr="00750B0E" w:rsidRDefault="002C6EAC" w:rsidP="000F2247">
            <w:pPr>
              <w:jc w:val="center"/>
              <w:rPr>
                <w:rFonts w:ascii="Times New Roman" w:hAnsi="Times New Roman"/>
              </w:rPr>
            </w:pPr>
            <w:r>
              <w:rPr>
                <w:rFonts w:ascii="Times New Roman" w:hAnsi="Times New Roman"/>
              </w:rPr>
              <w:t>-</w:t>
            </w:r>
          </w:p>
        </w:tc>
      </w:tr>
      <w:tr w:rsidR="00E64A4E" w:rsidRPr="00750B0E" w:rsidTr="00393B6A">
        <w:trPr>
          <w:trHeight w:val="745"/>
        </w:trPr>
        <w:tc>
          <w:tcPr>
            <w:tcW w:w="1225" w:type="dxa"/>
            <w:tcBorders>
              <w:top w:val="single" w:sz="4" w:space="0" w:color="auto"/>
              <w:left w:val="single" w:sz="4" w:space="0" w:color="auto"/>
              <w:bottom w:val="single" w:sz="4" w:space="0" w:color="auto"/>
              <w:right w:val="single" w:sz="4" w:space="0" w:color="auto"/>
            </w:tcBorders>
            <w:vAlign w:val="center"/>
          </w:tcPr>
          <w:p w:rsidR="00E64A4E" w:rsidRDefault="00E64A4E" w:rsidP="000F2247">
            <w:pPr>
              <w:jc w:val="center"/>
              <w:rPr>
                <w:rFonts w:ascii="Times New Roman" w:hAnsi="Times New Roman"/>
              </w:rPr>
            </w:pPr>
            <w:r>
              <w:rPr>
                <w:rFonts w:ascii="Times New Roman" w:hAnsi="Times New Roman"/>
              </w:rPr>
              <w:t>Вересень</w:t>
            </w:r>
          </w:p>
        </w:tc>
        <w:tc>
          <w:tcPr>
            <w:tcW w:w="1435" w:type="dxa"/>
            <w:tcBorders>
              <w:top w:val="single" w:sz="4" w:space="0" w:color="auto"/>
              <w:left w:val="single" w:sz="4" w:space="0" w:color="auto"/>
              <w:bottom w:val="single" w:sz="4" w:space="0" w:color="auto"/>
              <w:right w:val="single" w:sz="4" w:space="0" w:color="auto"/>
            </w:tcBorders>
            <w:vAlign w:val="center"/>
          </w:tcPr>
          <w:p w:rsidR="00E64A4E" w:rsidRDefault="004549BB" w:rsidP="000F2247">
            <w:pPr>
              <w:jc w:val="center"/>
            </w:pPr>
            <w:r>
              <w:t>1</w:t>
            </w:r>
          </w:p>
        </w:tc>
        <w:tc>
          <w:tcPr>
            <w:tcW w:w="879"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w:t>
            </w:r>
          </w:p>
        </w:tc>
        <w:tc>
          <w:tcPr>
            <w:tcW w:w="975"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w:t>
            </w:r>
          </w:p>
        </w:tc>
        <w:tc>
          <w:tcPr>
            <w:tcW w:w="890"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1</w:t>
            </w:r>
          </w:p>
        </w:tc>
        <w:tc>
          <w:tcPr>
            <w:tcW w:w="939"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w:t>
            </w:r>
          </w:p>
        </w:tc>
        <w:tc>
          <w:tcPr>
            <w:tcW w:w="961"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w:t>
            </w:r>
          </w:p>
        </w:tc>
        <w:tc>
          <w:tcPr>
            <w:tcW w:w="1140"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1</w:t>
            </w:r>
          </w:p>
        </w:tc>
        <w:tc>
          <w:tcPr>
            <w:tcW w:w="1583"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1</w:t>
            </w:r>
          </w:p>
        </w:tc>
        <w:tc>
          <w:tcPr>
            <w:tcW w:w="1061"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w:t>
            </w:r>
          </w:p>
        </w:tc>
        <w:tc>
          <w:tcPr>
            <w:tcW w:w="1233"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w:t>
            </w:r>
          </w:p>
        </w:tc>
        <w:tc>
          <w:tcPr>
            <w:tcW w:w="1236" w:type="dxa"/>
            <w:tcBorders>
              <w:top w:val="single" w:sz="4" w:space="0" w:color="auto"/>
              <w:left w:val="single" w:sz="4" w:space="0" w:color="auto"/>
              <w:bottom w:val="single" w:sz="4" w:space="0" w:color="auto"/>
              <w:right w:val="single" w:sz="4" w:space="0" w:color="auto"/>
            </w:tcBorders>
            <w:vAlign w:val="center"/>
          </w:tcPr>
          <w:p w:rsidR="00E64A4E" w:rsidRPr="00750B0E" w:rsidRDefault="004549BB" w:rsidP="000F2247">
            <w:pPr>
              <w:jc w:val="center"/>
              <w:rPr>
                <w:rFonts w:ascii="Times New Roman" w:hAnsi="Times New Roman"/>
              </w:rPr>
            </w:pPr>
            <w:r>
              <w:rPr>
                <w:rFonts w:ascii="Times New Roman" w:hAnsi="Times New Roman"/>
              </w:rPr>
              <w:t>-</w:t>
            </w:r>
          </w:p>
        </w:tc>
      </w:tr>
      <w:tr w:rsidR="00FE0E11" w:rsidRPr="00750B0E" w:rsidTr="00393B6A">
        <w:trPr>
          <w:trHeight w:val="745"/>
        </w:trPr>
        <w:tc>
          <w:tcPr>
            <w:tcW w:w="1225" w:type="dxa"/>
            <w:tcBorders>
              <w:top w:val="single" w:sz="4" w:space="0" w:color="auto"/>
              <w:left w:val="single" w:sz="4" w:space="0" w:color="auto"/>
              <w:bottom w:val="single" w:sz="4" w:space="0" w:color="auto"/>
              <w:right w:val="single" w:sz="4" w:space="0" w:color="auto"/>
            </w:tcBorders>
            <w:vAlign w:val="center"/>
          </w:tcPr>
          <w:p w:rsidR="00FE0E11" w:rsidRPr="00750B0E" w:rsidRDefault="00FE0E11" w:rsidP="000F2247">
            <w:pPr>
              <w:jc w:val="center"/>
              <w:rPr>
                <w:rFonts w:ascii="Times New Roman" w:hAnsi="Times New Roman"/>
              </w:rPr>
            </w:pPr>
            <w:r w:rsidRPr="00750B0E">
              <w:rPr>
                <w:rFonts w:ascii="Times New Roman" w:hAnsi="Times New Roman"/>
              </w:rPr>
              <w:t>Всього</w:t>
            </w:r>
          </w:p>
        </w:tc>
        <w:tc>
          <w:tcPr>
            <w:tcW w:w="1435" w:type="dxa"/>
            <w:tcBorders>
              <w:top w:val="single" w:sz="4" w:space="0" w:color="auto"/>
              <w:left w:val="single" w:sz="4" w:space="0" w:color="auto"/>
              <w:bottom w:val="single" w:sz="4" w:space="0" w:color="auto"/>
              <w:right w:val="single" w:sz="4" w:space="0" w:color="auto"/>
            </w:tcBorders>
            <w:vAlign w:val="center"/>
            <w:hideMark/>
          </w:tcPr>
          <w:p w:rsidR="00FE0E11" w:rsidRDefault="004549BB" w:rsidP="000F2247">
            <w:pPr>
              <w:jc w:val="center"/>
            </w:pPr>
            <w:r>
              <w:t>25</w:t>
            </w:r>
          </w:p>
        </w:tc>
        <w:tc>
          <w:tcPr>
            <w:tcW w:w="87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4549BB" w:rsidP="000F2247">
            <w:pPr>
              <w:jc w:val="center"/>
              <w:rPr>
                <w:rFonts w:ascii="Times New Roman" w:hAnsi="Times New Roman"/>
              </w:rPr>
            </w:pPr>
            <w:r>
              <w:rPr>
                <w:rFonts w:ascii="Times New Roman" w:hAnsi="Times New Roman"/>
              </w:rPr>
              <w:t>3</w:t>
            </w:r>
          </w:p>
        </w:tc>
        <w:tc>
          <w:tcPr>
            <w:tcW w:w="97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89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4549BB" w:rsidP="000F2247">
            <w:pPr>
              <w:jc w:val="center"/>
              <w:rPr>
                <w:rFonts w:ascii="Times New Roman" w:hAnsi="Times New Roman"/>
              </w:rPr>
            </w:pPr>
            <w:r>
              <w:rPr>
                <w:rFonts w:ascii="Times New Roman" w:hAnsi="Times New Roman"/>
              </w:rPr>
              <w:t>21</w:t>
            </w:r>
          </w:p>
        </w:tc>
        <w:tc>
          <w:tcPr>
            <w:tcW w:w="939"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4549BB" w:rsidP="000F2247">
            <w:pPr>
              <w:jc w:val="center"/>
              <w:rPr>
                <w:rFonts w:ascii="Times New Roman" w:hAnsi="Times New Roman"/>
              </w:rPr>
            </w:pPr>
            <w:r>
              <w:rPr>
                <w:rFonts w:ascii="Times New Roman" w:hAnsi="Times New Roman"/>
              </w:rPr>
              <w:t>1</w:t>
            </w:r>
          </w:p>
        </w:tc>
        <w:tc>
          <w:tcPr>
            <w:tcW w:w="9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4549BB" w:rsidP="000F2247">
            <w:pPr>
              <w:jc w:val="center"/>
              <w:rPr>
                <w:rFonts w:ascii="Times New Roman" w:hAnsi="Times New Roman"/>
              </w:rPr>
            </w:pPr>
            <w:r>
              <w:rPr>
                <w:rFonts w:ascii="Times New Roman" w:hAnsi="Times New Roman"/>
              </w:rPr>
              <w:t>9</w:t>
            </w:r>
          </w:p>
        </w:tc>
        <w:tc>
          <w:tcPr>
            <w:tcW w:w="1140"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4549BB" w:rsidP="00C92CBD">
            <w:pPr>
              <w:jc w:val="center"/>
              <w:rPr>
                <w:rFonts w:ascii="Times New Roman" w:hAnsi="Times New Roman"/>
              </w:rPr>
            </w:pPr>
            <w:r>
              <w:rPr>
                <w:rFonts w:ascii="Times New Roman" w:hAnsi="Times New Roman"/>
              </w:rPr>
              <w:t>1</w:t>
            </w:r>
            <w:r w:rsidR="00C92CBD">
              <w:rPr>
                <w:rFonts w:ascii="Times New Roman" w:hAnsi="Times New Roman"/>
              </w:rPr>
              <w:t>6</w:t>
            </w:r>
          </w:p>
        </w:tc>
        <w:tc>
          <w:tcPr>
            <w:tcW w:w="158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925"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4549BB" w:rsidP="000F2247">
            <w:pPr>
              <w:jc w:val="center"/>
              <w:rPr>
                <w:rFonts w:ascii="Times New Roman" w:hAnsi="Times New Roman"/>
              </w:rPr>
            </w:pPr>
            <w:r>
              <w:rPr>
                <w:rFonts w:ascii="Times New Roman" w:hAnsi="Times New Roman"/>
              </w:rPr>
              <w:t>25</w:t>
            </w:r>
          </w:p>
        </w:tc>
        <w:tc>
          <w:tcPr>
            <w:tcW w:w="1061"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4549BB" w:rsidP="000F2247">
            <w:pPr>
              <w:jc w:val="center"/>
              <w:rPr>
                <w:rFonts w:ascii="Times New Roman" w:hAnsi="Times New Roman"/>
              </w:rPr>
            </w:pPr>
            <w:r>
              <w:rPr>
                <w:rFonts w:ascii="Times New Roman" w:hAnsi="Times New Roman"/>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FE0E11" w:rsidRPr="00750B0E" w:rsidRDefault="00FE0E11" w:rsidP="000F2247">
            <w:pPr>
              <w:jc w:val="center"/>
              <w:rPr>
                <w:rFonts w:ascii="Times New Roman" w:hAnsi="Times New Roman"/>
              </w:rPr>
            </w:pPr>
            <w:r w:rsidRPr="00750B0E">
              <w:rPr>
                <w:rFonts w:ascii="Times New Roman" w:hAnsi="Times New Roman"/>
              </w:rPr>
              <w:t>-</w:t>
            </w:r>
          </w:p>
        </w:tc>
      </w:tr>
    </w:tbl>
    <w:p w:rsidR="00D81FCB" w:rsidRDefault="00D81FCB" w:rsidP="00762718">
      <w:pPr>
        <w:spacing w:line="240" w:lineRule="auto"/>
        <w:ind w:right="20"/>
        <w:jc w:val="both"/>
        <w:rPr>
          <w:rFonts w:ascii="Times New Roman" w:hAnsi="Times New Roman"/>
          <w:sz w:val="28"/>
          <w:szCs w:val="28"/>
        </w:rPr>
      </w:pPr>
    </w:p>
    <w:p w:rsidR="00D81FCB" w:rsidRDefault="00533FFA" w:rsidP="00762718">
      <w:pPr>
        <w:spacing w:after="0" w:line="240" w:lineRule="auto"/>
        <w:ind w:left="20" w:right="20" w:firstLine="547"/>
        <w:jc w:val="both"/>
        <w:rPr>
          <w:rFonts w:ascii="Times New Roman" w:hAnsi="Times New Roman"/>
        </w:rPr>
      </w:pPr>
      <w:r w:rsidRPr="006D6DEC">
        <w:rPr>
          <w:rFonts w:ascii="Times New Roman" w:hAnsi="Times New Roman"/>
          <w:sz w:val="28"/>
          <w:szCs w:val="28"/>
        </w:rPr>
        <w:t xml:space="preserve">З метою забезпечення прозорості та відкритості своєї діяльності, реалізації права кожного на доступ до публічної інформації, надання інформації за запитами відповідно до Закону </w:t>
      </w:r>
      <w:r w:rsidRPr="002F1BB7">
        <w:rPr>
          <w:rFonts w:ascii="Times New Roman" w:hAnsi="Times New Roman"/>
          <w:sz w:val="28"/>
          <w:szCs w:val="28"/>
        </w:rPr>
        <w:t>України</w:t>
      </w:r>
      <w:r w:rsidRPr="002F1BB7">
        <w:rPr>
          <w:rStyle w:val="11pt"/>
          <w:rFonts w:ascii="Times New Roman" w:hAnsi="Times New Roman"/>
          <w:szCs w:val="28"/>
        </w:rPr>
        <w:t xml:space="preserve"> </w:t>
      </w:r>
      <w:r w:rsidRPr="002F1BB7">
        <w:rPr>
          <w:rStyle w:val="11pt"/>
          <w:rFonts w:ascii="Times New Roman" w:hAnsi="Times New Roman"/>
          <w:sz w:val="28"/>
          <w:szCs w:val="28"/>
        </w:rPr>
        <w:t xml:space="preserve">«Про доступ до публічної інформації» </w:t>
      </w:r>
      <w:r w:rsidRPr="002F1BB7">
        <w:rPr>
          <w:rFonts w:ascii="Times New Roman" w:hAnsi="Times New Roman"/>
          <w:sz w:val="28"/>
          <w:szCs w:val="28"/>
        </w:rPr>
        <w:t>(</w:t>
      </w:r>
      <w:r w:rsidRPr="006D6DEC">
        <w:rPr>
          <w:rFonts w:ascii="Times New Roman" w:hAnsi="Times New Roman"/>
          <w:sz w:val="28"/>
          <w:szCs w:val="28"/>
        </w:rPr>
        <w:t xml:space="preserve">далі - Закон) Рогатинською міською радою </w:t>
      </w:r>
      <w:r w:rsidRPr="006D6DEC">
        <w:rPr>
          <w:rStyle w:val="11pt"/>
          <w:rFonts w:ascii="Times New Roman" w:hAnsi="Times New Roman"/>
          <w:szCs w:val="28"/>
        </w:rPr>
        <w:t xml:space="preserve"> </w:t>
      </w:r>
      <w:r w:rsidRPr="006D6DEC">
        <w:rPr>
          <w:rStyle w:val="11pt"/>
          <w:rFonts w:ascii="Times New Roman" w:hAnsi="Times New Roman"/>
          <w:sz w:val="28"/>
          <w:szCs w:val="28"/>
        </w:rPr>
        <w:t>забезпечено розгляд  документів</w:t>
      </w:r>
      <w:r w:rsidRPr="006D6DEC">
        <w:rPr>
          <w:rStyle w:val="11pt"/>
          <w:rFonts w:ascii="Times New Roman" w:hAnsi="Times New Roman"/>
          <w:szCs w:val="28"/>
        </w:rPr>
        <w:t xml:space="preserve"> </w:t>
      </w:r>
      <w:r w:rsidRPr="006D6DEC">
        <w:rPr>
          <w:rFonts w:ascii="Times New Roman" w:hAnsi="Times New Roman"/>
          <w:sz w:val="28"/>
          <w:szCs w:val="28"/>
        </w:rPr>
        <w:t>щодо надання публічної інформації відповідно</w:t>
      </w:r>
      <w:r w:rsidR="000B5C07">
        <w:rPr>
          <w:rFonts w:ascii="Times New Roman" w:hAnsi="Times New Roman"/>
          <w:sz w:val="28"/>
          <w:szCs w:val="28"/>
        </w:rPr>
        <w:t xml:space="preserve"> до Закону, які надійшли поштою та </w:t>
      </w:r>
      <w:r w:rsidRPr="006D6DEC">
        <w:rPr>
          <w:rFonts w:ascii="Times New Roman" w:hAnsi="Times New Roman"/>
          <w:sz w:val="28"/>
          <w:szCs w:val="28"/>
        </w:rPr>
        <w:t xml:space="preserve"> електронною поштою.</w:t>
      </w:r>
    </w:p>
    <w:p w:rsidR="00FE0E11" w:rsidRPr="00D81FCB" w:rsidRDefault="00533FFA" w:rsidP="00762718">
      <w:pPr>
        <w:spacing w:after="0" w:line="240" w:lineRule="auto"/>
        <w:ind w:left="20" w:right="20" w:firstLine="547"/>
        <w:jc w:val="both"/>
        <w:rPr>
          <w:rFonts w:ascii="Times New Roman" w:hAnsi="Times New Roman"/>
        </w:rPr>
      </w:pPr>
      <w:r w:rsidRPr="002F1BB7">
        <w:rPr>
          <w:rFonts w:ascii="Times New Roman" w:hAnsi="Times New Roman"/>
          <w:sz w:val="28"/>
          <w:szCs w:val="28"/>
        </w:rPr>
        <w:t>Так, протягом</w:t>
      </w:r>
      <w:r w:rsidR="006D6DEC" w:rsidRPr="002F1BB7">
        <w:rPr>
          <w:rFonts w:ascii="Times New Roman" w:hAnsi="Times New Roman"/>
          <w:sz w:val="28"/>
          <w:szCs w:val="28"/>
        </w:rPr>
        <w:t xml:space="preserve"> січня-вересня 2022</w:t>
      </w:r>
      <w:r w:rsidRPr="002F1BB7">
        <w:rPr>
          <w:rFonts w:ascii="Times New Roman" w:hAnsi="Times New Roman"/>
          <w:sz w:val="28"/>
          <w:szCs w:val="28"/>
        </w:rPr>
        <w:t xml:space="preserve"> року</w:t>
      </w:r>
      <w:r>
        <w:rPr>
          <w:sz w:val="28"/>
          <w:szCs w:val="28"/>
        </w:rPr>
        <w:t xml:space="preserve"> </w:t>
      </w:r>
      <w:r w:rsidR="00FE0E11" w:rsidRPr="008816B2">
        <w:rPr>
          <w:rFonts w:ascii="Times New Roman" w:hAnsi="Times New Roman"/>
          <w:sz w:val="28"/>
          <w:szCs w:val="28"/>
        </w:rPr>
        <w:t>на адресу Рогатинської</w:t>
      </w:r>
      <w:r w:rsidR="00FE0E11">
        <w:rPr>
          <w:rFonts w:ascii="Times New Roman" w:hAnsi="Times New Roman"/>
          <w:sz w:val="28"/>
          <w:szCs w:val="28"/>
        </w:rPr>
        <w:t xml:space="preserve"> міської ради надійшло </w:t>
      </w:r>
      <w:r w:rsidR="00FE0E11" w:rsidRPr="008816B2">
        <w:rPr>
          <w:rFonts w:ascii="Times New Roman" w:hAnsi="Times New Roman"/>
          <w:sz w:val="28"/>
          <w:szCs w:val="28"/>
        </w:rPr>
        <w:t xml:space="preserve"> </w:t>
      </w:r>
      <w:r w:rsidR="004549BB">
        <w:rPr>
          <w:rFonts w:ascii="Times New Roman" w:hAnsi="Times New Roman"/>
          <w:sz w:val="28"/>
          <w:szCs w:val="28"/>
        </w:rPr>
        <w:t>25</w:t>
      </w:r>
      <w:r w:rsidR="008B148E">
        <w:rPr>
          <w:rFonts w:ascii="Times New Roman" w:hAnsi="Times New Roman"/>
          <w:sz w:val="28"/>
          <w:szCs w:val="28"/>
        </w:rPr>
        <w:t xml:space="preserve"> </w:t>
      </w:r>
      <w:r w:rsidR="00FE0E11" w:rsidRPr="008816B2">
        <w:rPr>
          <w:rFonts w:ascii="Times New Roman" w:hAnsi="Times New Roman"/>
          <w:sz w:val="28"/>
          <w:szCs w:val="28"/>
        </w:rPr>
        <w:t>запитів щодо отримання публічної інформації, а саме:</w:t>
      </w:r>
    </w:p>
    <w:p w:rsidR="00FE0E11" w:rsidRPr="008816B2" w:rsidRDefault="00FE0E11" w:rsidP="00D81FCB">
      <w:pPr>
        <w:spacing w:after="0" w:line="240" w:lineRule="auto"/>
        <w:jc w:val="both"/>
        <w:rPr>
          <w:rFonts w:ascii="Times New Roman" w:hAnsi="Times New Roman"/>
          <w:sz w:val="28"/>
          <w:szCs w:val="28"/>
        </w:rPr>
      </w:pPr>
      <w:r w:rsidRPr="008816B2">
        <w:rPr>
          <w:rFonts w:ascii="Times New Roman" w:hAnsi="Times New Roman"/>
          <w:sz w:val="28"/>
          <w:szCs w:val="28"/>
        </w:rPr>
        <w:t xml:space="preserve">на електронну скриньку – </w:t>
      </w:r>
      <w:r w:rsidR="004549BB">
        <w:rPr>
          <w:rFonts w:ascii="Times New Roman" w:hAnsi="Times New Roman"/>
          <w:sz w:val="28"/>
          <w:szCs w:val="28"/>
        </w:rPr>
        <w:t>21</w:t>
      </w:r>
      <w:r w:rsidRPr="008816B2">
        <w:rPr>
          <w:rFonts w:ascii="Times New Roman" w:hAnsi="Times New Roman"/>
          <w:sz w:val="28"/>
          <w:szCs w:val="28"/>
        </w:rPr>
        <w:t xml:space="preserve">, поштою – </w:t>
      </w:r>
      <w:r w:rsidR="004549BB">
        <w:rPr>
          <w:rFonts w:ascii="Times New Roman" w:hAnsi="Times New Roman"/>
          <w:sz w:val="28"/>
          <w:szCs w:val="28"/>
        </w:rPr>
        <w:t>3</w:t>
      </w:r>
      <w:r w:rsidRPr="008816B2">
        <w:rPr>
          <w:rFonts w:ascii="Times New Roman" w:hAnsi="Times New Roman"/>
          <w:sz w:val="28"/>
          <w:szCs w:val="28"/>
        </w:rPr>
        <w:t>, передано особисто – 1.</w:t>
      </w:r>
    </w:p>
    <w:p w:rsidR="00FE0E11" w:rsidRPr="008816B2" w:rsidRDefault="00FE0E11" w:rsidP="00762718">
      <w:pPr>
        <w:spacing w:after="0" w:line="240" w:lineRule="auto"/>
        <w:ind w:firstLine="567"/>
        <w:jc w:val="both"/>
        <w:rPr>
          <w:rFonts w:ascii="Times New Roman" w:hAnsi="Times New Roman"/>
          <w:sz w:val="28"/>
          <w:szCs w:val="28"/>
        </w:rPr>
      </w:pPr>
      <w:r w:rsidRPr="008816B2">
        <w:rPr>
          <w:rFonts w:ascii="Times New Roman" w:hAnsi="Times New Roman"/>
          <w:sz w:val="28"/>
          <w:szCs w:val="28"/>
        </w:rPr>
        <w:t xml:space="preserve">За категорією запитувачів  запитів надійшло від фізичних осіб – </w:t>
      </w:r>
      <w:r w:rsidR="004549BB">
        <w:rPr>
          <w:rFonts w:ascii="Times New Roman" w:hAnsi="Times New Roman"/>
          <w:sz w:val="28"/>
          <w:szCs w:val="28"/>
        </w:rPr>
        <w:t>9</w:t>
      </w:r>
      <w:r w:rsidRPr="008816B2">
        <w:rPr>
          <w:rFonts w:ascii="Times New Roman" w:hAnsi="Times New Roman"/>
          <w:sz w:val="28"/>
          <w:szCs w:val="28"/>
        </w:rPr>
        <w:t>,  від юридичних осіб –</w:t>
      </w:r>
      <w:r w:rsidR="004549BB">
        <w:rPr>
          <w:rFonts w:ascii="Times New Roman" w:hAnsi="Times New Roman"/>
          <w:sz w:val="28"/>
          <w:szCs w:val="28"/>
        </w:rPr>
        <w:t>1</w:t>
      </w:r>
      <w:r w:rsidR="00C92CBD">
        <w:rPr>
          <w:rFonts w:ascii="Times New Roman" w:hAnsi="Times New Roman"/>
          <w:sz w:val="28"/>
          <w:szCs w:val="28"/>
        </w:rPr>
        <w:t>6</w:t>
      </w:r>
      <w:r w:rsidR="00762718">
        <w:rPr>
          <w:rFonts w:ascii="Times New Roman" w:hAnsi="Times New Roman"/>
          <w:sz w:val="28"/>
          <w:szCs w:val="28"/>
        </w:rPr>
        <w:t>.</w:t>
      </w:r>
    </w:p>
    <w:p w:rsidR="00FE0E11" w:rsidRPr="008816B2" w:rsidRDefault="00FE0E11" w:rsidP="00762718">
      <w:pPr>
        <w:spacing w:after="0" w:line="240" w:lineRule="auto"/>
        <w:ind w:firstLine="567"/>
        <w:rPr>
          <w:rFonts w:ascii="Times New Roman" w:hAnsi="Times New Roman"/>
          <w:sz w:val="28"/>
          <w:szCs w:val="28"/>
        </w:rPr>
      </w:pPr>
      <w:r w:rsidRPr="008816B2">
        <w:rPr>
          <w:rFonts w:ascii="Times New Roman" w:hAnsi="Times New Roman"/>
          <w:sz w:val="28"/>
          <w:szCs w:val="28"/>
        </w:rPr>
        <w:t>Частина запитів стосувалась:</w:t>
      </w:r>
    </w:p>
    <w:p w:rsidR="00FE0E11" w:rsidRPr="008816B2" w:rsidRDefault="00FE0E11" w:rsidP="00D81FCB">
      <w:pPr>
        <w:pStyle w:val="a7"/>
        <w:numPr>
          <w:ilvl w:val="0"/>
          <w:numId w:val="3"/>
        </w:numPr>
        <w:spacing w:line="240" w:lineRule="auto"/>
        <w:jc w:val="both"/>
        <w:rPr>
          <w:rFonts w:ascii="Times New Roman" w:hAnsi="Times New Roman" w:cs="Times New Roman"/>
          <w:sz w:val="28"/>
          <w:szCs w:val="28"/>
        </w:rPr>
      </w:pPr>
      <w:r w:rsidRPr="008816B2">
        <w:rPr>
          <w:rFonts w:ascii="Times New Roman" w:hAnsi="Times New Roman" w:cs="Times New Roman"/>
          <w:sz w:val="28"/>
          <w:szCs w:val="28"/>
        </w:rPr>
        <w:t>щодо надання копій договорів органів місцевого самоврядування та підприємств комунальної форми власності, а також відомостей про виділення бюджетних коштів, передачу земельних ділянок, рухомого та нерухомого майна підприємствам, установам та організаціям;</w:t>
      </w:r>
    </w:p>
    <w:p w:rsidR="00FE0E11" w:rsidRPr="008816B2" w:rsidRDefault="00FE0E11" w:rsidP="00D81FCB">
      <w:pPr>
        <w:pStyle w:val="a7"/>
        <w:numPr>
          <w:ilvl w:val="0"/>
          <w:numId w:val="3"/>
        </w:numPr>
        <w:spacing w:line="240" w:lineRule="auto"/>
        <w:jc w:val="both"/>
        <w:rPr>
          <w:rFonts w:ascii="Times New Roman" w:hAnsi="Times New Roman" w:cs="Times New Roman"/>
          <w:sz w:val="28"/>
          <w:szCs w:val="28"/>
        </w:rPr>
      </w:pPr>
      <w:r w:rsidRPr="008816B2">
        <w:rPr>
          <w:rFonts w:ascii="Times New Roman" w:hAnsi="Times New Roman" w:cs="Times New Roman"/>
          <w:sz w:val="28"/>
          <w:szCs w:val="28"/>
        </w:rPr>
        <w:t>щодо присвоєння кваліфікованого електронного підпису та про неможливість його отримання;</w:t>
      </w:r>
    </w:p>
    <w:p w:rsidR="00FE0E11" w:rsidRPr="008816B2" w:rsidRDefault="00FE0E11" w:rsidP="00D81FCB">
      <w:pPr>
        <w:pStyle w:val="a7"/>
        <w:numPr>
          <w:ilvl w:val="0"/>
          <w:numId w:val="3"/>
        </w:numPr>
        <w:spacing w:line="240" w:lineRule="auto"/>
        <w:jc w:val="both"/>
        <w:rPr>
          <w:rFonts w:ascii="Times New Roman" w:hAnsi="Times New Roman" w:cs="Times New Roman"/>
          <w:sz w:val="28"/>
          <w:szCs w:val="28"/>
        </w:rPr>
      </w:pPr>
      <w:r w:rsidRPr="008816B2">
        <w:rPr>
          <w:rFonts w:ascii="Times New Roman" w:hAnsi="Times New Roman" w:cs="Times New Roman"/>
          <w:sz w:val="28"/>
          <w:szCs w:val="28"/>
        </w:rPr>
        <w:t>щодо штатної та фактичної чисельності працюючих осіб територіальної громади,  розмір середньомісячної заробітної плати, відсоток фонду оплати праці на утримання апарату управління у власних доходах громади;</w:t>
      </w:r>
    </w:p>
    <w:p w:rsidR="00FE0E11" w:rsidRPr="008816B2" w:rsidRDefault="00FE0E11" w:rsidP="00D81FCB">
      <w:pPr>
        <w:pStyle w:val="a7"/>
        <w:numPr>
          <w:ilvl w:val="0"/>
          <w:numId w:val="3"/>
        </w:numPr>
        <w:spacing w:line="240" w:lineRule="auto"/>
        <w:jc w:val="both"/>
        <w:rPr>
          <w:rFonts w:ascii="Times New Roman" w:hAnsi="Times New Roman" w:cs="Times New Roman"/>
          <w:sz w:val="28"/>
          <w:szCs w:val="28"/>
        </w:rPr>
      </w:pPr>
      <w:r w:rsidRPr="008816B2">
        <w:rPr>
          <w:rFonts w:ascii="Times New Roman" w:hAnsi="Times New Roman" w:cs="Times New Roman"/>
          <w:sz w:val="28"/>
          <w:szCs w:val="28"/>
        </w:rPr>
        <w:t>щодо  грошових вимог в судовій системі та запит про укладання угоди з прокурором про визнання винуватості;</w:t>
      </w:r>
    </w:p>
    <w:p w:rsidR="00FE0E11" w:rsidRPr="008816B2" w:rsidRDefault="00FE0E11" w:rsidP="00D81FCB">
      <w:pPr>
        <w:pStyle w:val="a7"/>
        <w:numPr>
          <w:ilvl w:val="0"/>
          <w:numId w:val="3"/>
        </w:numPr>
        <w:spacing w:line="240" w:lineRule="auto"/>
        <w:jc w:val="both"/>
        <w:rPr>
          <w:rFonts w:ascii="Times New Roman" w:hAnsi="Times New Roman" w:cs="Times New Roman"/>
          <w:sz w:val="28"/>
          <w:szCs w:val="28"/>
        </w:rPr>
      </w:pPr>
      <w:r w:rsidRPr="008816B2">
        <w:rPr>
          <w:rFonts w:ascii="Times New Roman" w:hAnsi="Times New Roman" w:cs="Times New Roman"/>
          <w:sz w:val="28"/>
          <w:szCs w:val="28"/>
        </w:rPr>
        <w:t>щодо отримання навчальної літератури у 2021 році в закладах освіти;</w:t>
      </w:r>
    </w:p>
    <w:p w:rsidR="00FE0E11" w:rsidRPr="008816B2" w:rsidRDefault="00FE0E11" w:rsidP="00D81FCB">
      <w:pPr>
        <w:pStyle w:val="a7"/>
        <w:numPr>
          <w:ilvl w:val="0"/>
          <w:numId w:val="3"/>
        </w:numPr>
        <w:spacing w:line="240" w:lineRule="auto"/>
        <w:jc w:val="both"/>
        <w:rPr>
          <w:rFonts w:ascii="Times New Roman" w:hAnsi="Times New Roman" w:cs="Times New Roman"/>
          <w:sz w:val="28"/>
          <w:szCs w:val="28"/>
        </w:rPr>
      </w:pPr>
      <w:r w:rsidRPr="008816B2">
        <w:rPr>
          <w:rFonts w:ascii="Times New Roman" w:hAnsi="Times New Roman" w:cs="Times New Roman"/>
          <w:sz w:val="28"/>
          <w:szCs w:val="28"/>
        </w:rPr>
        <w:t>щодо забезпечення комплексного підходу до безпеки у разі кризових та надзвичайних ситуацій на території громади ;</w:t>
      </w:r>
    </w:p>
    <w:p w:rsidR="00FE0E11" w:rsidRPr="008816B2" w:rsidRDefault="00FE0E11" w:rsidP="00D81FCB">
      <w:pPr>
        <w:pStyle w:val="a7"/>
        <w:numPr>
          <w:ilvl w:val="0"/>
          <w:numId w:val="3"/>
        </w:numPr>
        <w:spacing w:line="240" w:lineRule="auto"/>
        <w:jc w:val="both"/>
        <w:rPr>
          <w:rFonts w:ascii="Times New Roman" w:hAnsi="Times New Roman" w:cs="Times New Roman"/>
          <w:sz w:val="28"/>
          <w:szCs w:val="28"/>
        </w:rPr>
      </w:pPr>
      <w:r w:rsidRPr="008816B2">
        <w:rPr>
          <w:rFonts w:ascii="Times New Roman" w:hAnsi="Times New Roman" w:cs="Times New Roman"/>
          <w:sz w:val="28"/>
          <w:szCs w:val="28"/>
        </w:rPr>
        <w:t>щодо здійснення преміювання працівників виконавчих органів міських рад ;</w:t>
      </w:r>
    </w:p>
    <w:p w:rsidR="00FE0E11" w:rsidRPr="008816B2" w:rsidRDefault="00FE0E11" w:rsidP="00D81FCB">
      <w:pPr>
        <w:pStyle w:val="a7"/>
        <w:numPr>
          <w:ilvl w:val="0"/>
          <w:numId w:val="3"/>
        </w:numPr>
        <w:spacing w:line="240" w:lineRule="auto"/>
        <w:jc w:val="both"/>
        <w:rPr>
          <w:rFonts w:ascii="Times New Roman" w:hAnsi="Times New Roman" w:cs="Times New Roman"/>
          <w:sz w:val="28"/>
          <w:szCs w:val="28"/>
        </w:rPr>
      </w:pPr>
      <w:r w:rsidRPr="008816B2">
        <w:rPr>
          <w:rFonts w:ascii="Times New Roman" w:hAnsi="Times New Roman" w:cs="Times New Roman"/>
          <w:sz w:val="28"/>
          <w:szCs w:val="28"/>
        </w:rPr>
        <w:t>щодо виявлення незаконно вирубаної деревини в 2021 році ;</w:t>
      </w:r>
    </w:p>
    <w:p w:rsidR="00FE0E11" w:rsidRDefault="00FE0E11" w:rsidP="00D81FCB">
      <w:pPr>
        <w:pStyle w:val="a7"/>
        <w:numPr>
          <w:ilvl w:val="0"/>
          <w:numId w:val="3"/>
        </w:numPr>
        <w:spacing w:line="240" w:lineRule="auto"/>
        <w:jc w:val="both"/>
        <w:rPr>
          <w:rFonts w:ascii="Times New Roman" w:hAnsi="Times New Roman" w:cs="Times New Roman"/>
          <w:sz w:val="28"/>
          <w:szCs w:val="28"/>
        </w:rPr>
      </w:pPr>
      <w:r w:rsidRPr="008816B2">
        <w:rPr>
          <w:rFonts w:ascii="Times New Roman" w:hAnsi="Times New Roman" w:cs="Times New Roman"/>
          <w:sz w:val="28"/>
          <w:szCs w:val="28"/>
        </w:rPr>
        <w:t>щодо власників та користувачів приміщень в будівлі,  розташованій в</w:t>
      </w:r>
      <w:r>
        <w:rPr>
          <w:rFonts w:ascii="Times New Roman" w:hAnsi="Times New Roman" w:cs="Times New Roman"/>
          <w:sz w:val="28"/>
          <w:szCs w:val="28"/>
        </w:rPr>
        <w:t xml:space="preserve"> м. Рогатині по вул. Галицькій </w:t>
      </w:r>
      <w:r w:rsidRPr="008816B2">
        <w:rPr>
          <w:rFonts w:ascii="Times New Roman" w:hAnsi="Times New Roman" w:cs="Times New Roman"/>
          <w:sz w:val="28"/>
          <w:szCs w:val="28"/>
        </w:rPr>
        <w:t>40;</w:t>
      </w:r>
    </w:p>
    <w:p w:rsidR="00D24BDD" w:rsidRDefault="00D24BDD" w:rsidP="00D81FCB">
      <w:pPr>
        <w:pStyle w:val="a7"/>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щодо </w:t>
      </w:r>
      <w:r w:rsidR="00C96967">
        <w:rPr>
          <w:rFonts w:ascii="Times New Roman" w:hAnsi="Times New Roman" w:cs="Times New Roman"/>
          <w:sz w:val="28"/>
          <w:szCs w:val="28"/>
        </w:rPr>
        <w:t>проведення обрізки дерев на присадибній ділянці;</w:t>
      </w:r>
    </w:p>
    <w:p w:rsidR="00C96967" w:rsidRDefault="00C86B5B" w:rsidP="00D81FCB">
      <w:pPr>
        <w:pStyle w:val="a7"/>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щодо виділення коштів із місцевого бюджету на потреби ВПО</w:t>
      </w:r>
      <w:r w:rsidR="003E76C0">
        <w:rPr>
          <w:rFonts w:ascii="Times New Roman" w:hAnsi="Times New Roman" w:cs="Times New Roman"/>
          <w:sz w:val="28"/>
          <w:szCs w:val="28"/>
        </w:rPr>
        <w:t>;</w:t>
      </w:r>
    </w:p>
    <w:p w:rsidR="003E76C0" w:rsidRDefault="00BF19C8" w:rsidP="00D81FCB">
      <w:pPr>
        <w:pStyle w:val="a7"/>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щодо виділення коштів </w:t>
      </w:r>
      <w:r w:rsidR="005E7DB7">
        <w:rPr>
          <w:rFonts w:ascii="Times New Roman" w:hAnsi="Times New Roman" w:cs="Times New Roman"/>
          <w:sz w:val="28"/>
          <w:szCs w:val="28"/>
        </w:rPr>
        <w:t xml:space="preserve">з місцевого бюджету </w:t>
      </w:r>
      <w:r>
        <w:rPr>
          <w:rFonts w:ascii="Times New Roman" w:hAnsi="Times New Roman" w:cs="Times New Roman"/>
          <w:sz w:val="28"/>
          <w:szCs w:val="28"/>
        </w:rPr>
        <w:t xml:space="preserve">на </w:t>
      </w:r>
      <w:r w:rsidR="005E7DB7">
        <w:rPr>
          <w:rFonts w:ascii="Times New Roman" w:hAnsi="Times New Roman" w:cs="Times New Roman"/>
          <w:sz w:val="28"/>
          <w:szCs w:val="28"/>
        </w:rPr>
        <w:t xml:space="preserve">формування та </w:t>
      </w:r>
      <w:r>
        <w:rPr>
          <w:rFonts w:ascii="Times New Roman" w:hAnsi="Times New Roman" w:cs="Times New Roman"/>
          <w:sz w:val="28"/>
          <w:szCs w:val="28"/>
        </w:rPr>
        <w:t>підтримку ТРО</w:t>
      </w:r>
      <w:r w:rsidR="00A15B8D">
        <w:rPr>
          <w:rFonts w:ascii="Times New Roman" w:hAnsi="Times New Roman" w:cs="Times New Roman"/>
          <w:sz w:val="28"/>
          <w:szCs w:val="28"/>
        </w:rPr>
        <w:t>;</w:t>
      </w:r>
    </w:p>
    <w:p w:rsidR="00A15B8D" w:rsidRDefault="004A70DD" w:rsidP="00D81FCB">
      <w:pPr>
        <w:pStyle w:val="a7"/>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щодо </w:t>
      </w:r>
      <w:r w:rsidR="00E12D7F">
        <w:rPr>
          <w:rFonts w:ascii="Times New Roman" w:hAnsi="Times New Roman" w:cs="Times New Roman"/>
          <w:sz w:val="28"/>
          <w:szCs w:val="28"/>
        </w:rPr>
        <w:t xml:space="preserve">електронних копій документів, які стосуються заходів щодо проведення такої публічної послуги </w:t>
      </w:r>
      <w:r w:rsidR="0076228F">
        <w:rPr>
          <w:rFonts w:ascii="Times New Roman" w:hAnsi="Times New Roman" w:cs="Times New Roman"/>
          <w:sz w:val="28"/>
          <w:szCs w:val="28"/>
        </w:rPr>
        <w:t>в електронну форму;</w:t>
      </w:r>
    </w:p>
    <w:p w:rsidR="0076228F" w:rsidRDefault="00E4276E" w:rsidP="00D81FCB">
      <w:pPr>
        <w:pStyle w:val="a7"/>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щодо прийняття програми  стратегії </w:t>
      </w:r>
      <w:r w:rsidR="00EB35E1">
        <w:rPr>
          <w:rFonts w:ascii="Times New Roman" w:hAnsi="Times New Roman" w:cs="Times New Roman"/>
          <w:sz w:val="28"/>
          <w:szCs w:val="28"/>
        </w:rPr>
        <w:t>(</w:t>
      </w:r>
      <w:r>
        <w:rPr>
          <w:rFonts w:ascii="Times New Roman" w:hAnsi="Times New Roman" w:cs="Times New Roman"/>
          <w:sz w:val="28"/>
          <w:szCs w:val="28"/>
        </w:rPr>
        <w:t>концепції</w:t>
      </w:r>
      <w:r w:rsidR="00EB35E1">
        <w:rPr>
          <w:rFonts w:ascii="Times New Roman" w:hAnsi="Times New Roman" w:cs="Times New Roman"/>
          <w:sz w:val="28"/>
          <w:szCs w:val="28"/>
        </w:rPr>
        <w:t>)</w:t>
      </w:r>
      <w:r>
        <w:rPr>
          <w:rFonts w:ascii="Times New Roman" w:hAnsi="Times New Roman" w:cs="Times New Roman"/>
          <w:sz w:val="28"/>
          <w:szCs w:val="28"/>
        </w:rPr>
        <w:t xml:space="preserve"> розвитку </w:t>
      </w:r>
      <w:r w:rsidR="00D7340A">
        <w:rPr>
          <w:rFonts w:ascii="Times New Roman" w:hAnsi="Times New Roman" w:cs="Times New Roman"/>
          <w:sz w:val="28"/>
          <w:szCs w:val="28"/>
        </w:rPr>
        <w:t>освіти дорослих;</w:t>
      </w:r>
    </w:p>
    <w:p w:rsidR="00D7340A" w:rsidRDefault="002B1D03" w:rsidP="00D81FCB">
      <w:pPr>
        <w:pStyle w:val="a7"/>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щодо виділення коштів з державного бюджету</w:t>
      </w:r>
      <w:r w:rsidR="00582A9F">
        <w:rPr>
          <w:rFonts w:ascii="Times New Roman" w:hAnsi="Times New Roman" w:cs="Times New Roman"/>
          <w:sz w:val="28"/>
          <w:szCs w:val="28"/>
        </w:rPr>
        <w:t xml:space="preserve"> на продукти харчування;</w:t>
      </w:r>
    </w:p>
    <w:p w:rsidR="0075587C" w:rsidRPr="0075587C" w:rsidRDefault="00DF4F1D" w:rsidP="00D81FCB">
      <w:pPr>
        <w:pStyle w:val="a7"/>
        <w:numPr>
          <w:ilvl w:val="0"/>
          <w:numId w:val="3"/>
        </w:num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щодо залучення в лізинг рухомого складу громадського транспорту у містах України </w:t>
      </w:r>
      <w:r w:rsidR="0075587C">
        <w:rPr>
          <w:rFonts w:ascii="Times New Roman" w:hAnsi="Times New Roman" w:cs="Times New Roman"/>
          <w:sz w:val="28"/>
          <w:szCs w:val="28"/>
        </w:rPr>
        <w:t xml:space="preserve">в період </w:t>
      </w:r>
      <w:r>
        <w:rPr>
          <w:rFonts w:ascii="Times New Roman" w:hAnsi="Times New Roman" w:cs="Times New Roman"/>
          <w:sz w:val="28"/>
          <w:szCs w:val="28"/>
        </w:rPr>
        <w:t>2015-2022 років;</w:t>
      </w:r>
    </w:p>
    <w:p w:rsidR="00FE0E11" w:rsidRPr="008816B2" w:rsidRDefault="00FE0E11" w:rsidP="00D81FCB">
      <w:pPr>
        <w:spacing w:after="0" w:line="240" w:lineRule="auto"/>
        <w:ind w:firstLine="357"/>
        <w:rPr>
          <w:rFonts w:ascii="Times New Roman" w:hAnsi="Times New Roman"/>
          <w:sz w:val="28"/>
          <w:szCs w:val="28"/>
        </w:rPr>
      </w:pPr>
      <w:r w:rsidRPr="008816B2">
        <w:rPr>
          <w:rFonts w:ascii="Times New Roman" w:hAnsi="Times New Roman"/>
          <w:sz w:val="28"/>
          <w:szCs w:val="28"/>
        </w:rPr>
        <w:t>За результатами розгл</w:t>
      </w:r>
      <w:r w:rsidR="00191193">
        <w:rPr>
          <w:rFonts w:ascii="Times New Roman" w:hAnsi="Times New Roman"/>
          <w:sz w:val="28"/>
          <w:szCs w:val="28"/>
        </w:rPr>
        <w:t xml:space="preserve">яду запитів: задоволено – </w:t>
      </w:r>
      <w:r w:rsidR="00C92CBD">
        <w:rPr>
          <w:rFonts w:ascii="Times New Roman" w:hAnsi="Times New Roman"/>
          <w:sz w:val="28"/>
          <w:szCs w:val="28"/>
        </w:rPr>
        <w:t>25</w:t>
      </w:r>
      <w:r w:rsidRPr="008816B2">
        <w:rPr>
          <w:rFonts w:ascii="Times New Roman" w:hAnsi="Times New Roman"/>
          <w:sz w:val="28"/>
          <w:szCs w:val="28"/>
        </w:rPr>
        <w:t>, надіслано належн</w:t>
      </w:r>
      <w:r w:rsidR="00191193">
        <w:rPr>
          <w:rFonts w:ascii="Times New Roman" w:hAnsi="Times New Roman"/>
          <w:sz w:val="28"/>
          <w:szCs w:val="28"/>
        </w:rPr>
        <w:t xml:space="preserve">им розпорядникам інформації </w:t>
      </w:r>
      <w:r w:rsidR="00C92CBD">
        <w:rPr>
          <w:rFonts w:ascii="Times New Roman" w:hAnsi="Times New Roman"/>
          <w:sz w:val="28"/>
          <w:szCs w:val="28"/>
        </w:rPr>
        <w:t>–</w:t>
      </w:r>
      <w:r w:rsidR="00191193">
        <w:rPr>
          <w:rFonts w:ascii="Times New Roman" w:hAnsi="Times New Roman"/>
          <w:sz w:val="28"/>
          <w:szCs w:val="28"/>
        </w:rPr>
        <w:t xml:space="preserve"> </w:t>
      </w:r>
      <w:r w:rsidR="00C92CBD">
        <w:rPr>
          <w:rFonts w:ascii="Times New Roman" w:hAnsi="Times New Roman"/>
          <w:sz w:val="28"/>
          <w:szCs w:val="28"/>
        </w:rPr>
        <w:t xml:space="preserve">3 (з інформуванням запитувачів про </w:t>
      </w:r>
      <w:proofErr w:type="spellStart"/>
      <w:r w:rsidR="00C92CBD">
        <w:rPr>
          <w:rFonts w:ascii="Times New Roman" w:hAnsi="Times New Roman"/>
          <w:sz w:val="28"/>
          <w:szCs w:val="28"/>
        </w:rPr>
        <w:t>перенаправлення</w:t>
      </w:r>
      <w:proofErr w:type="spellEnd"/>
      <w:r w:rsidR="00C92CBD">
        <w:rPr>
          <w:rFonts w:ascii="Times New Roman" w:hAnsi="Times New Roman"/>
          <w:sz w:val="28"/>
          <w:szCs w:val="28"/>
        </w:rPr>
        <w:t xml:space="preserve"> запиту до належного розпорядника)</w:t>
      </w:r>
    </w:p>
    <w:p w:rsidR="00FE0E11" w:rsidRDefault="00FE0E11" w:rsidP="00D81FCB">
      <w:pPr>
        <w:spacing w:after="0" w:line="240" w:lineRule="auto"/>
        <w:ind w:firstLine="357"/>
        <w:rPr>
          <w:rFonts w:ascii="Times New Roman" w:hAnsi="Times New Roman"/>
          <w:sz w:val="28"/>
          <w:szCs w:val="28"/>
        </w:rPr>
      </w:pPr>
      <w:r w:rsidRPr="008816B2">
        <w:rPr>
          <w:rFonts w:ascii="Times New Roman" w:hAnsi="Times New Roman"/>
          <w:sz w:val="28"/>
          <w:szCs w:val="28"/>
        </w:rPr>
        <w:t>Усім запитувачам надано відповіді у встановлені Законом України «Про доступ до публічної інформації» строки.</w:t>
      </w:r>
    </w:p>
    <w:p w:rsidR="00FE0E11" w:rsidRDefault="00FE0E11" w:rsidP="00D81FCB">
      <w:pPr>
        <w:tabs>
          <w:tab w:val="left" w:pos="990"/>
        </w:tabs>
        <w:spacing w:after="0" w:line="240" w:lineRule="auto"/>
        <w:rPr>
          <w:rFonts w:ascii="Times New Roman" w:hAnsi="Times New Roman"/>
          <w:sz w:val="28"/>
          <w:szCs w:val="28"/>
        </w:rPr>
      </w:pPr>
    </w:p>
    <w:p w:rsidR="00FE0E11" w:rsidRDefault="00FE0E11" w:rsidP="00D81FCB">
      <w:pPr>
        <w:tabs>
          <w:tab w:val="left" w:pos="990"/>
        </w:tabs>
        <w:spacing w:after="0" w:line="240" w:lineRule="auto"/>
        <w:rPr>
          <w:rFonts w:ascii="Times New Roman" w:hAnsi="Times New Roman"/>
          <w:sz w:val="28"/>
          <w:szCs w:val="28"/>
        </w:rPr>
      </w:pPr>
    </w:p>
    <w:p w:rsidR="00FE0E11" w:rsidRDefault="00FE0E11" w:rsidP="00D81FCB">
      <w:pPr>
        <w:tabs>
          <w:tab w:val="left" w:pos="990"/>
        </w:tabs>
        <w:spacing w:after="0" w:line="240" w:lineRule="auto"/>
        <w:rPr>
          <w:rFonts w:ascii="Times New Roman" w:hAnsi="Times New Roman"/>
          <w:sz w:val="28"/>
          <w:szCs w:val="28"/>
        </w:rPr>
      </w:pPr>
      <w:r>
        <w:rPr>
          <w:rFonts w:ascii="Times New Roman" w:hAnsi="Times New Roman"/>
          <w:sz w:val="28"/>
          <w:szCs w:val="28"/>
        </w:rPr>
        <w:t xml:space="preserve">Начальник відділу публічної інформації </w:t>
      </w:r>
    </w:p>
    <w:p w:rsidR="00FE0E11" w:rsidRDefault="00FE0E11" w:rsidP="00D81FCB">
      <w:pPr>
        <w:tabs>
          <w:tab w:val="left" w:pos="990"/>
          <w:tab w:val="left" w:pos="9885"/>
        </w:tabs>
        <w:spacing w:after="0" w:line="240" w:lineRule="auto"/>
        <w:rPr>
          <w:rFonts w:ascii="Times New Roman" w:hAnsi="Times New Roman"/>
          <w:sz w:val="28"/>
          <w:szCs w:val="28"/>
        </w:rPr>
      </w:pPr>
      <w:r>
        <w:rPr>
          <w:rFonts w:ascii="Times New Roman" w:hAnsi="Times New Roman"/>
          <w:sz w:val="28"/>
          <w:szCs w:val="28"/>
        </w:rPr>
        <w:t>та електронного документообігу</w:t>
      </w:r>
      <w:r>
        <w:rPr>
          <w:rFonts w:ascii="Times New Roman" w:hAnsi="Times New Roman"/>
          <w:sz w:val="28"/>
          <w:szCs w:val="28"/>
        </w:rPr>
        <w:tab/>
      </w:r>
      <w:r w:rsidR="00762718">
        <w:rPr>
          <w:rFonts w:ascii="Times New Roman" w:hAnsi="Times New Roman"/>
          <w:sz w:val="28"/>
          <w:szCs w:val="28"/>
        </w:rPr>
        <w:tab/>
      </w:r>
      <w:r w:rsidR="00762718">
        <w:rPr>
          <w:rFonts w:ascii="Times New Roman" w:hAnsi="Times New Roman"/>
          <w:sz w:val="28"/>
          <w:szCs w:val="28"/>
        </w:rPr>
        <w:tab/>
      </w:r>
      <w:r>
        <w:rPr>
          <w:rFonts w:ascii="Times New Roman" w:hAnsi="Times New Roman"/>
          <w:sz w:val="28"/>
          <w:szCs w:val="28"/>
        </w:rPr>
        <w:t>Василь СЕРДЮК</w:t>
      </w:r>
    </w:p>
    <w:p w:rsidR="000475C8" w:rsidRDefault="000475C8" w:rsidP="00D81FCB">
      <w:pPr>
        <w:spacing w:line="240" w:lineRule="auto"/>
        <w:jc w:val="center"/>
      </w:pPr>
    </w:p>
    <w:sectPr w:rsidR="000475C8" w:rsidSect="000F2247">
      <w:pgSz w:w="16838" w:h="11906" w:orient="landscape"/>
      <w:pgMar w:top="1418" w:right="851" w:bottom="851" w:left="85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15F3A"/>
    <w:multiLevelType w:val="hybridMultilevel"/>
    <w:tmpl w:val="8D2C7982"/>
    <w:lvl w:ilvl="0" w:tplc="E1262DF6">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21C6856"/>
    <w:multiLevelType w:val="hybridMultilevel"/>
    <w:tmpl w:val="30D602BE"/>
    <w:lvl w:ilvl="0" w:tplc="CD6C5638">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
    <w:nsid w:val="19D77AE2"/>
    <w:multiLevelType w:val="hybridMultilevel"/>
    <w:tmpl w:val="260AA6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D4C1FDC"/>
    <w:multiLevelType w:val="hybridMultilevel"/>
    <w:tmpl w:val="E96EE23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29572540"/>
    <w:multiLevelType w:val="hybridMultilevel"/>
    <w:tmpl w:val="3806A13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555E4664"/>
    <w:multiLevelType w:val="hybridMultilevel"/>
    <w:tmpl w:val="7E76D9E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6">
    <w:nsid w:val="624D70D3"/>
    <w:multiLevelType w:val="hybridMultilevel"/>
    <w:tmpl w:val="3D541D3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6863591E"/>
    <w:multiLevelType w:val="hybridMultilevel"/>
    <w:tmpl w:val="7E76D9E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5"/>
  </w:num>
  <w:num w:numId="2">
    <w:abstractNumId w:val="7"/>
  </w:num>
  <w:num w:numId="3">
    <w:abstractNumId w:val="2"/>
  </w:num>
  <w:num w:numId="4">
    <w:abstractNumId w:val="4"/>
  </w:num>
  <w:num w:numId="5">
    <w:abstractNumId w:val="1"/>
  </w:num>
  <w:num w:numId="6">
    <w:abstractNumId w:val="3"/>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0E78"/>
    <w:rsid w:val="00004002"/>
    <w:rsid w:val="00006E2F"/>
    <w:rsid w:val="00012F74"/>
    <w:rsid w:val="00014210"/>
    <w:rsid w:val="000274DE"/>
    <w:rsid w:val="00033A8E"/>
    <w:rsid w:val="00034153"/>
    <w:rsid w:val="000455D6"/>
    <w:rsid w:val="000475C8"/>
    <w:rsid w:val="0005141F"/>
    <w:rsid w:val="00051C83"/>
    <w:rsid w:val="00066560"/>
    <w:rsid w:val="00075392"/>
    <w:rsid w:val="00076556"/>
    <w:rsid w:val="00076E90"/>
    <w:rsid w:val="00094573"/>
    <w:rsid w:val="000A15C9"/>
    <w:rsid w:val="000B1D02"/>
    <w:rsid w:val="000B5C07"/>
    <w:rsid w:val="000E4618"/>
    <w:rsid w:val="000F2247"/>
    <w:rsid w:val="000F5576"/>
    <w:rsid w:val="0010180A"/>
    <w:rsid w:val="00102212"/>
    <w:rsid w:val="001029A5"/>
    <w:rsid w:val="00122C65"/>
    <w:rsid w:val="0014606B"/>
    <w:rsid w:val="0015349B"/>
    <w:rsid w:val="001563BF"/>
    <w:rsid w:val="00176C64"/>
    <w:rsid w:val="00183365"/>
    <w:rsid w:val="00185F65"/>
    <w:rsid w:val="00191193"/>
    <w:rsid w:val="001B3592"/>
    <w:rsid w:val="001C2EC3"/>
    <w:rsid w:val="001E2ED3"/>
    <w:rsid w:val="001F7461"/>
    <w:rsid w:val="00201E88"/>
    <w:rsid w:val="002058A2"/>
    <w:rsid w:val="0021457E"/>
    <w:rsid w:val="00221156"/>
    <w:rsid w:val="00225BE6"/>
    <w:rsid w:val="00265094"/>
    <w:rsid w:val="002B1D03"/>
    <w:rsid w:val="002C23FB"/>
    <w:rsid w:val="002C6EAC"/>
    <w:rsid w:val="002E00BF"/>
    <w:rsid w:val="002F1BB7"/>
    <w:rsid w:val="00317E56"/>
    <w:rsid w:val="00317F75"/>
    <w:rsid w:val="003269D5"/>
    <w:rsid w:val="00330311"/>
    <w:rsid w:val="00330629"/>
    <w:rsid w:val="00331D1A"/>
    <w:rsid w:val="00344141"/>
    <w:rsid w:val="00345C16"/>
    <w:rsid w:val="00347FA5"/>
    <w:rsid w:val="003514CA"/>
    <w:rsid w:val="003565F4"/>
    <w:rsid w:val="003567C4"/>
    <w:rsid w:val="00382D35"/>
    <w:rsid w:val="00391420"/>
    <w:rsid w:val="00393B6A"/>
    <w:rsid w:val="003A73D9"/>
    <w:rsid w:val="003C0B8C"/>
    <w:rsid w:val="003C34EF"/>
    <w:rsid w:val="003E76C0"/>
    <w:rsid w:val="003F79DD"/>
    <w:rsid w:val="00451BE3"/>
    <w:rsid w:val="004549BB"/>
    <w:rsid w:val="004862F7"/>
    <w:rsid w:val="0048747F"/>
    <w:rsid w:val="004A70DD"/>
    <w:rsid w:val="004C7BE3"/>
    <w:rsid w:val="00500652"/>
    <w:rsid w:val="00501A1A"/>
    <w:rsid w:val="00533088"/>
    <w:rsid w:val="005332FA"/>
    <w:rsid w:val="00533FFA"/>
    <w:rsid w:val="005378B7"/>
    <w:rsid w:val="005501D4"/>
    <w:rsid w:val="00550E2A"/>
    <w:rsid w:val="00553EE8"/>
    <w:rsid w:val="0055669F"/>
    <w:rsid w:val="00561CBA"/>
    <w:rsid w:val="00563BDB"/>
    <w:rsid w:val="00582A9F"/>
    <w:rsid w:val="00592CA3"/>
    <w:rsid w:val="005956D4"/>
    <w:rsid w:val="005A56D2"/>
    <w:rsid w:val="005E7DB7"/>
    <w:rsid w:val="00600168"/>
    <w:rsid w:val="00605D49"/>
    <w:rsid w:val="00617D92"/>
    <w:rsid w:val="006247BC"/>
    <w:rsid w:val="0062520F"/>
    <w:rsid w:val="00630EE8"/>
    <w:rsid w:val="006553C3"/>
    <w:rsid w:val="0066024A"/>
    <w:rsid w:val="00663DF3"/>
    <w:rsid w:val="00673DE0"/>
    <w:rsid w:val="006A1007"/>
    <w:rsid w:val="006B1F5E"/>
    <w:rsid w:val="006C64E8"/>
    <w:rsid w:val="006D6098"/>
    <w:rsid w:val="006D6DEC"/>
    <w:rsid w:val="006E71BE"/>
    <w:rsid w:val="006F453A"/>
    <w:rsid w:val="00700182"/>
    <w:rsid w:val="00725124"/>
    <w:rsid w:val="0075587C"/>
    <w:rsid w:val="0076228F"/>
    <w:rsid w:val="00762718"/>
    <w:rsid w:val="00764CB4"/>
    <w:rsid w:val="00775294"/>
    <w:rsid w:val="007A11A2"/>
    <w:rsid w:val="007B085D"/>
    <w:rsid w:val="007C397B"/>
    <w:rsid w:val="007D676A"/>
    <w:rsid w:val="00831684"/>
    <w:rsid w:val="00845ADF"/>
    <w:rsid w:val="00871EC1"/>
    <w:rsid w:val="00880F1C"/>
    <w:rsid w:val="008B148E"/>
    <w:rsid w:val="008B744A"/>
    <w:rsid w:val="008C562D"/>
    <w:rsid w:val="008F4078"/>
    <w:rsid w:val="00915596"/>
    <w:rsid w:val="00934DFC"/>
    <w:rsid w:val="00937610"/>
    <w:rsid w:val="00986BE0"/>
    <w:rsid w:val="00991FF8"/>
    <w:rsid w:val="009B2EAD"/>
    <w:rsid w:val="009B512E"/>
    <w:rsid w:val="009D0523"/>
    <w:rsid w:val="009D078C"/>
    <w:rsid w:val="009E02FB"/>
    <w:rsid w:val="009F659C"/>
    <w:rsid w:val="00A01448"/>
    <w:rsid w:val="00A15B8D"/>
    <w:rsid w:val="00A36EB2"/>
    <w:rsid w:val="00A43795"/>
    <w:rsid w:val="00A626FB"/>
    <w:rsid w:val="00A6472F"/>
    <w:rsid w:val="00A710DB"/>
    <w:rsid w:val="00AA27B5"/>
    <w:rsid w:val="00AA504E"/>
    <w:rsid w:val="00AB4160"/>
    <w:rsid w:val="00AB6DFD"/>
    <w:rsid w:val="00AD5AA3"/>
    <w:rsid w:val="00AE668A"/>
    <w:rsid w:val="00B210F4"/>
    <w:rsid w:val="00B63426"/>
    <w:rsid w:val="00B80B55"/>
    <w:rsid w:val="00B8216E"/>
    <w:rsid w:val="00B82F95"/>
    <w:rsid w:val="00BA641D"/>
    <w:rsid w:val="00BE4148"/>
    <w:rsid w:val="00BF19C8"/>
    <w:rsid w:val="00C022FC"/>
    <w:rsid w:val="00C36B71"/>
    <w:rsid w:val="00C418A0"/>
    <w:rsid w:val="00C45558"/>
    <w:rsid w:val="00C65D5F"/>
    <w:rsid w:val="00C80B39"/>
    <w:rsid w:val="00C865D0"/>
    <w:rsid w:val="00C86B5B"/>
    <w:rsid w:val="00C87589"/>
    <w:rsid w:val="00C92CBD"/>
    <w:rsid w:val="00C96967"/>
    <w:rsid w:val="00CA67D9"/>
    <w:rsid w:val="00D053E5"/>
    <w:rsid w:val="00D0664F"/>
    <w:rsid w:val="00D13545"/>
    <w:rsid w:val="00D24BDD"/>
    <w:rsid w:val="00D44E71"/>
    <w:rsid w:val="00D6193F"/>
    <w:rsid w:val="00D619FD"/>
    <w:rsid w:val="00D7340A"/>
    <w:rsid w:val="00D81388"/>
    <w:rsid w:val="00D81FCB"/>
    <w:rsid w:val="00D82E8A"/>
    <w:rsid w:val="00D8582F"/>
    <w:rsid w:val="00DD25CF"/>
    <w:rsid w:val="00DD609A"/>
    <w:rsid w:val="00DD6D87"/>
    <w:rsid w:val="00DF4F1D"/>
    <w:rsid w:val="00E020A7"/>
    <w:rsid w:val="00E03444"/>
    <w:rsid w:val="00E12D7F"/>
    <w:rsid w:val="00E223A5"/>
    <w:rsid w:val="00E30565"/>
    <w:rsid w:val="00E37ED1"/>
    <w:rsid w:val="00E4276E"/>
    <w:rsid w:val="00E55F5B"/>
    <w:rsid w:val="00E64A4E"/>
    <w:rsid w:val="00E930D8"/>
    <w:rsid w:val="00EB266E"/>
    <w:rsid w:val="00EB35E1"/>
    <w:rsid w:val="00ED57CC"/>
    <w:rsid w:val="00F04BB8"/>
    <w:rsid w:val="00F04EAB"/>
    <w:rsid w:val="00F05EDA"/>
    <w:rsid w:val="00F3320E"/>
    <w:rsid w:val="00F47D8B"/>
    <w:rsid w:val="00F57201"/>
    <w:rsid w:val="00F60327"/>
    <w:rsid w:val="00F63716"/>
    <w:rsid w:val="00F70E78"/>
    <w:rsid w:val="00F83722"/>
    <w:rsid w:val="00F83A1B"/>
    <w:rsid w:val="00FB55C5"/>
    <w:rsid w:val="00FB74DD"/>
    <w:rsid w:val="00FC0410"/>
    <w:rsid w:val="00FC209B"/>
    <w:rsid w:val="00FC781C"/>
    <w:rsid w:val="00FE0E11"/>
    <w:rsid w:val="00FF7B9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F7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7F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7F75"/>
    <w:rPr>
      <w:rFonts w:ascii="Tahoma" w:eastAsia="Calibri" w:hAnsi="Tahoma" w:cs="Tahoma"/>
      <w:sz w:val="16"/>
      <w:szCs w:val="16"/>
    </w:rPr>
  </w:style>
  <w:style w:type="paragraph" w:styleId="a5">
    <w:name w:val="Title"/>
    <w:basedOn w:val="a"/>
    <w:link w:val="a6"/>
    <w:uiPriority w:val="99"/>
    <w:qFormat/>
    <w:rsid w:val="00C65D5F"/>
    <w:pPr>
      <w:spacing w:after="0" w:line="240" w:lineRule="auto"/>
      <w:jc w:val="center"/>
    </w:pPr>
    <w:rPr>
      <w:rFonts w:ascii="Times New Roman" w:eastAsia="Times New Roman" w:hAnsi="Times New Roman"/>
      <w:sz w:val="28"/>
      <w:szCs w:val="24"/>
      <w:lang w:eastAsia="ru-RU"/>
    </w:rPr>
  </w:style>
  <w:style w:type="character" w:customStyle="1" w:styleId="a6">
    <w:name w:val="Название Знак"/>
    <w:basedOn w:val="a0"/>
    <w:link w:val="a5"/>
    <w:uiPriority w:val="99"/>
    <w:rsid w:val="00C65D5F"/>
    <w:rPr>
      <w:rFonts w:ascii="Times New Roman" w:eastAsia="Times New Roman" w:hAnsi="Times New Roman" w:cs="Times New Roman"/>
      <w:sz w:val="28"/>
      <w:szCs w:val="24"/>
      <w:lang w:eastAsia="ru-RU"/>
    </w:rPr>
  </w:style>
  <w:style w:type="paragraph" w:styleId="a7">
    <w:name w:val="List Paragraph"/>
    <w:basedOn w:val="a"/>
    <w:uiPriority w:val="34"/>
    <w:qFormat/>
    <w:rsid w:val="00934DFC"/>
    <w:pPr>
      <w:ind w:left="720"/>
      <w:contextualSpacing/>
    </w:pPr>
    <w:rPr>
      <w:rFonts w:asciiTheme="minorHAnsi" w:eastAsiaTheme="minorHAnsi" w:hAnsiTheme="minorHAnsi" w:cstheme="minorBidi"/>
    </w:rPr>
  </w:style>
  <w:style w:type="character" w:styleId="a8">
    <w:name w:val="Emphasis"/>
    <w:basedOn w:val="a0"/>
    <w:uiPriority w:val="20"/>
    <w:qFormat/>
    <w:rsid w:val="009E02FB"/>
    <w:rPr>
      <w:i/>
      <w:iCs/>
    </w:rPr>
  </w:style>
  <w:style w:type="character" w:customStyle="1" w:styleId="11pt">
    <w:name w:val="Основной текст + 11 pt"/>
    <w:basedOn w:val="a0"/>
    <w:uiPriority w:val="99"/>
    <w:rsid w:val="00937610"/>
  </w:style>
</w:styles>
</file>

<file path=word/webSettings.xml><?xml version="1.0" encoding="utf-8"?>
<w:webSettings xmlns:r="http://schemas.openxmlformats.org/officeDocument/2006/relationships" xmlns:w="http://schemas.openxmlformats.org/wordprocessingml/2006/main">
  <w:divs>
    <w:div w:id="183587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EBE23-9119-40DA-A050-E4AFEA1AC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6424</Words>
  <Characters>3662</Characters>
  <Application>Microsoft Office Word</Application>
  <DocSecurity>0</DocSecurity>
  <Lines>30</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rcsssdmsp6</dc:creator>
  <cp:keywords/>
  <dc:description/>
  <cp:lastModifiedBy>Admin</cp:lastModifiedBy>
  <cp:revision>10</cp:revision>
  <cp:lastPrinted>2022-10-03T06:42:00Z</cp:lastPrinted>
  <dcterms:created xsi:type="dcterms:W3CDTF">2022-09-26T11:09:00Z</dcterms:created>
  <dcterms:modified xsi:type="dcterms:W3CDTF">2022-10-05T10:34:00Z</dcterms:modified>
</cp:coreProperties>
</file>